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BC54" w14:textId="77777777" w:rsidR="00AC7FCF" w:rsidRPr="00817EBF" w:rsidRDefault="00AC7FCF" w:rsidP="00CD76AD">
      <w:pPr>
        <w:pStyle w:val="Heading1"/>
      </w:pPr>
      <w:r w:rsidRPr="00817EBF">
        <w:t>Christian Schools Australia</w:t>
      </w:r>
    </w:p>
    <w:p w14:paraId="6344B05D" w14:textId="77777777" w:rsidR="00AC7FCF" w:rsidRPr="00817EBF" w:rsidRDefault="00AC7FCF" w:rsidP="00CD76AD">
      <w:pPr>
        <w:pStyle w:val="Heading1"/>
      </w:pPr>
      <w:r w:rsidRPr="00817EBF">
        <w:t xml:space="preserve">Sample Letter of Offer for </w:t>
      </w:r>
      <w:r w:rsidR="00426864">
        <w:t>ACT</w:t>
      </w:r>
      <w:r w:rsidR="00A52EA7">
        <w:t xml:space="preserve"> </w:t>
      </w:r>
      <w:r w:rsidRPr="00817EBF">
        <w:t>Teaching Staff</w:t>
      </w:r>
      <w:r w:rsidR="009B43FD">
        <w:t xml:space="preserve"> - MEA</w:t>
      </w:r>
      <w:r w:rsidRPr="00817EBF">
        <w:rPr>
          <w:rStyle w:val="FootnoteReference"/>
          <w:rFonts w:asciiTheme="minorHAnsi" w:hAnsiTheme="minorHAnsi" w:cstheme="minorHAnsi"/>
        </w:rPr>
        <w:footnoteReference w:id="2"/>
      </w:r>
    </w:p>
    <w:p w14:paraId="6CFAE0EF" w14:textId="7056B85F" w:rsidR="00AC7FCF" w:rsidRPr="00817EBF" w:rsidRDefault="00504617" w:rsidP="00CD76AD">
      <w:pPr>
        <w:pStyle w:val="Heading1"/>
      </w:pPr>
      <w:r>
        <w:t>20</w:t>
      </w:r>
      <w:r w:rsidR="00C9084A">
        <w:t>2</w:t>
      </w:r>
      <w:r w:rsidR="00EA7042">
        <w:t>2</w:t>
      </w:r>
      <w:r>
        <w:t xml:space="preserve"> Version</w:t>
      </w:r>
      <w:r w:rsidR="004F034C">
        <w:rPr>
          <w:rStyle w:val="FootnoteReference"/>
        </w:rPr>
        <w:footnoteReference w:id="3"/>
      </w:r>
    </w:p>
    <w:p w14:paraId="1F41584C" w14:textId="77777777" w:rsidR="00AC7FCF" w:rsidRDefault="00AC7FCF" w:rsidP="00CD76AD"/>
    <w:p w14:paraId="28E5245E" w14:textId="77777777" w:rsidR="00C9758C" w:rsidRPr="00817EBF" w:rsidRDefault="00FC070C" w:rsidP="00CD76AD">
      <w:pPr>
        <w:pStyle w:val="Commentary"/>
      </w:pPr>
      <w:r>
        <w:t>IMPORTANT NOTE:</w:t>
      </w:r>
      <w:r>
        <w:tab/>
      </w:r>
    </w:p>
    <w:p w14:paraId="79B0EBEF" w14:textId="77777777" w:rsidR="00C9758C" w:rsidRDefault="00C9758C" w:rsidP="00CD76AD">
      <w:pPr>
        <w:pStyle w:val="Commentary"/>
      </w:pPr>
      <w:r w:rsidRPr="00817EBF">
        <w:t xml:space="preserve">Sample </w:t>
      </w:r>
      <w:r>
        <w:t xml:space="preserve">employment </w:t>
      </w:r>
      <w:r w:rsidRPr="00817EBF">
        <w:t>documents are provided to inform and assist schools in the development of their own documentation</w:t>
      </w:r>
      <w:r>
        <w:t>, to provide consistency across CSA member schools, and to support schools participating in the Christian Schools Staff Relations Service in NSW and ACT</w:t>
      </w:r>
      <w:r w:rsidRPr="00817EBF">
        <w:t>.</w:t>
      </w:r>
      <w:r>
        <w:t xml:space="preserve"> These documents must only be used in accordance with the CSA Shared Resources Licence, details of which can be found on our website.</w:t>
      </w:r>
      <w:r w:rsidRPr="00817EBF">
        <w:t xml:space="preserve"> </w:t>
      </w:r>
    </w:p>
    <w:p w14:paraId="13581C19" w14:textId="77777777" w:rsidR="00C9758C" w:rsidRPr="00817EBF" w:rsidRDefault="00C9758C" w:rsidP="00CD76AD">
      <w:pPr>
        <w:pStyle w:val="Commentary"/>
      </w:pPr>
      <w:r>
        <w:t>T</w:t>
      </w:r>
      <w:r w:rsidRPr="00817EBF">
        <w:t>he actual content of a particular document may not be appropriate for your school without modification. The documents should be used only after a thorough review and understanding of the contents</w:t>
      </w:r>
      <w:r>
        <w:t xml:space="preserve">. </w:t>
      </w:r>
      <w:r w:rsidRPr="00817EBF">
        <w:t xml:space="preserve"> We strongly recommend you seek further advice from CSA </w:t>
      </w:r>
      <w:r>
        <w:t>or</w:t>
      </w:r>
      <w:r w:rsidRPr="00817EBF">
        <w:t xml:space="preserve"> your legal advisors in the development of school documentation.</w:t>
      </w:r>
    </w:p>
    <w:p w14:paraId="363AB0B1" w14:textId="77777777" w:rsidR="00C9758C" w:rsidRPr="00817EBF" w:rsidRDefault="00C9758C" w:rsidP="00CD76AD">
      <w:pPr>
        <w:pStyle w:val="Commentary"/>
      </w:pPr>
      <w:r w:rsidRPr="00817EBF">
        <w:t>Care should be taken in the use of these documents to ensure that alterations and amendments do not have unintended consequences.  It is important that the final form of any modified document be thoroughly reviewed prior to execution.</w:t>
      </w:r>
    </w:p>
    <w:p w14:paraId="04994654" w14:textId="77777777" w:rsidR="00FC070C" w:rsidRPr="00817EBF" w:rsidRDefault="00FC070C" w:rsidP="00CD76AD">
      <w:pPr>
        <w:pStyle w:val="Commentary"/>
      </w:pPr>
    </w:p>
    <w:p w14:paraId="072BB7B2" w14:textId="77777777" w:rsidR="006A3D20" w:rsidRPr="00817EBF" w:rsidRDefault="006A3D20" w:rsidP="00CD76AD"/>
    <w:p w14:paraId="3332DD77" w14:textId="77777777" w:rsidR="00AC7FCF" w:rsidRPr="00817EBF" w:rsidRDefault="00AC7FCF" w:rsidP="00CD76AD">
      <w:r w:rsidRPr="00817EBF">
        <w:t>Dear [</w:t>
      </w:r>
      <w:r w:rsidRPr="00817EBF">
        <w:rPr>
          <w:color w:val="0000FF"/>
        </w:rPr>
        <w:t>Name</w:t>
      </w:r>
      <w:r w:rsidRPr="00817EBF">
        <w:t>],</w:t>
      </w:r>
    </w:p>
    <w:p w14:paraId="4166E1BE" w14:textId="77777777" w:rsidR="00AC7FCF" w:rsidRPr="00817EBF" w:rsidRDefault="00AC7FCF" w:rsidP="00CD76AD"/>
    <w:p w14:paraId="22EF02C1" w14:textId="77777777" w:rsidR="00AC7FCF" w:rsidRDefault="00AC7FCF" w:rsidP="00CD76AD">
      <w:r w:rsidRPr="00817EBF">
        <w:t xml:space="preserve">On behalf </w:t>
      </w:r>
      <w:r w:rsidR="003A35A0">
        <w:t xml:space="preserve">of </w:t>
      </w:r>
      <w:r w:rsidRPr="00817EBF">
        <w:t>[</w:t>
      </w:r>
      <w:r w:rsidR="00C9758C">
        <w:rPr>
          <w:color w:val="0000FF"/>
        </w:rPr>
        <w:t>Sample</w:t>
      </w:r>
      <w:r w:rsidRPr="00817EBF">
        <w:t xml:space="preserve"> </w:t>
      </w:r>
      <w:r w:rsidRPr="006D6100">
        <w:rPr>
          <w:color w:val="0000FF"/>
        </w:rPr>
        <w:t>Christian School</w:t>
      </w:r>
      <w:r w:rsidR="00C9758C">
        <w:t>]</w:t>
      </w:r>
      <w:r w:rsidRPr="00817EBF">
        <w:t xml:space="preserve">, I have pleasure in extending to you an offer to serve as a </w:t>
      </w:r>
      <w:r w:rsidR="00987FA0">
        <w:t>teacher</w:t>
      </w:r>
      <w:r w:rsidR="00987FA0" w:rsidRPr="00817EBF">
        <w:t xml:space="preserve"> </w:t>
      </w:r>
      <w:r w:rsidRPr="00817EBF">
        <w:t xml:space="preserve">within the </w:t>
      </w:r>
      <w:proofErr w:type="gramStart"/>
      <w:r w:rsidRPr="00817EBF">
        <w:t>School</w:t>
      </w:r>
      <w:proofErr w:type="gramEnd"/>
      <w:r w:rsidRPr="00817EBF">
        <w:t>.  The terms and conditions of this offer are set out below</w:t>
      </w:r>
      <w:r w:rsidR="00F80261">
        <w:t xml:space="preserve"> and </w:t>
      </w:r>
      <w:r w:rsidR="00C9758C">
        <w:t>in</w:t>
      </w:r>
      <w:r w:rsidR="00F80261">
        <w:t xml:space="preserve"> the attached Standard Terms &amp; Conditions of Ministry.</w:t>
      </w:r>
    </w:p>
    <w:p w14:paraId="46495997" w14:textId="77777777" w:rsidR="003D5BA5" w:rsidRDefault="00987FA0" w:rsidP="00CD76AD">
      <w:r>
        <w:t>As a teacher you</w:t>
      </w:r>
      <w:r w:rsidR="003D5BA5">
        <w:t xml:space="preserve"> play a </w:t>
      </w:r>
      <w:r w:rsidR="00744871">
        <w:t xml:space="preserve">crucial </w:t>
      </w:r>
      <w:r w:rsidR="003D5BA5">
        <w:t>part in teaching and modelling to students and represent</w:t>
      </w:r>
      <w:r w:rsidR="00744871">
        <w:t>ing</w:t>
      </w:r>
      <w:r w:rsidR="003D5BA5">
        <w:t xml:space="preserve"> the </w:t>
      </w:r>
      <w:proofErr w:type="gramStart"/>
      <w:r w:rsidR="003D5BA5">
        <w:t>School</w:t>
      </w:r>
      <w:proofErr w:type="gramEnd"/>
      <w:r w:rsidR="003D5BA5">
        <w:t xml:space="preserve"> to those inside and outside the school community</w:t>
      </w:r>
      <w:r>
        <w:t xml:space="preserve"> at all times</w:t>
      </w:r>
      <w:r w:rsidR="003D5BA5">
        <w:t>.</w:t>
      </w:r>
    </w:p>
    <w:p w14:paraId="06FEC788" w14:textId="0D038A68" w:rsidR="009A499C" w:rsidRPr="00AE4A9B" w:rsidRDefault="009A499C" w:rsidP="00CD76AD">
      <w:pPr>
        <w:pStyle w:val="Heading2"/>
      </w:pPr>
      <w:r w:rsidRPr="00AE4A9B">
        <w:lastRenderedPageBreak/>
        <w:t>Conditional Nature of Offer</w:t>
      </w:r>
      <w:r w:rsidR="004C3A5B">
        <w:rPr>
          <w:rStyle w:val="FootnoteReference"/>
          <w:rFonts w:asciiTheme="minorHAnsi" w:hAnsiTheme="minorHAnsi" w:cstheme="minorHAnsi"/>
          <w:i w:val="0"/>
          <w:color w:val="1F497D" w:themeColor="text2"/>
        </w:rPr>
        <w:footnoteReference w:id="4"/>
      </w:r>
    </w:p>
    <w:p w14:paraId="77395F6E" w14:textId="77777777" w:rsidR="009A499C" w:rsidRDefault="009A499C" w:rsidP="00CD76AD">
      <w:r>
        <w:t xml:space="preserve">It is an offence under the </w:t>
      </w:r>
      <w:r w:rsidR="00426864">
        <w:rPr>
          <w:i/>
        </w:rPr>
        <w:t>Working with Vulnerable People (Background Checking) Act 2011 (the WWVP Act</w:t>
      </w:r>
      <w:r w:rsidR="00831789">
        <w:rPr>
          <w:i/>
        </w:rPr>
        <w:t>)</w:t>
      </w:r>
      <w:r w:rsidR="003A35A0">
        <w:t xml:space="preserve"> for a person to engage in ‘child-related work’ unless the person </w:t>
      </w:r>
      <w:r w:rsidR="00426864">
        <w:t>has a registered Working with Vulnerable People card, or if they are subject to a negative notice</w:t>
      </w:r>
      <w:r w:rsidR="003A35A0">
        <w:t xml:space="preserve">.  If you do not already have a Working with </w:t>
      </w:r>
      <w:r w:rsidR="00426864">
        <w:t>Vulnerable People Car</w:t>
      </w:r>
      <w:r w:rsidR="00831789">
        <w:t>d</w:t>
      </w:r>
      <w:r w:rsidR="003A35A0">
        <w:t xml:space="preserve">, you will be required </w:t>
      </w:r>
      <w:r w:rsidR="006D6100">
        <w:t>t</w:t>
      </w:r>
      <w:r w:rsidR="003A35A0">
        <w:t xml:space="preserve">o apply for one prior to your appointment.  The </w:t>
      </w:r>
      <w:proofErr w:type="gramStart"/>
      <w:r w:rsidR="003A35A0">
        <w:t>School</w:t>
      </w:r>
      <w:proofErr w:type="gramEnd"/>
      <w:r w:rsidR="003A35A0">
        <w:t xml:space="preserve"> is required to verify your </w:t>
      </w:r>
      <w:r w:rsidR="00426864">
        <w:t>registration</w:t>
      </w:r>
      <w:r w:rsidR="003A35A0">
        <w:t xml:space="preserve"> by law.  Your employment is conditional on you holding a clearance.</w:t>
      </w:r>
    </w:p>
    <w:p w14:paraId="6F0EF38C" w14:textId="1B83A6F9" w:rsidR="006D6100" w:rsidRPr="009A499C" w:rsidRDefault="006D6100" w:rsidP="00CD76AD">
      <w:r>
        <w:t xml:space="preserve">This requirement is in addition to the assurances in the Standard Terms </w:t>
      </w:r>
      <w:r w:rsidR="001A0536">
        <w:t>&amp;</w:t>
      </w:r>
      <w:r>
        <w:t xml:space="preserve"> </w:t>
      </w:r>
      <w:r w:rsidR="001A0536">
        <w:t>C</w:t>
      </w:r>
      <w:r>
        <w:t>onditions of Ministry</w:t>
      </w:r>
      <w:r w:rsidR="00AE4A9B">
        <w:t xml:space="preserve"> (clause </w:t>
      </w:r>
      <w:r w:rsidR="006E1874">
        <w:t>9</w:t>
      </w:r>
      <w:r w:rsidR="00AE4A9B">
        <w:t>.2)</w:t>
      </w:r>
      <w:r w:rsidR="00FB0296">
        <w:t>.</w:t>
      </w:r>
    </w:p>
    <w:p w14:paraId="2BA233FA" w14:textId="77777777" w:rsidR="00AC7FCF" w:rsidRPr="00AC2F2A" w:rsidRDefault="00AC7FCF" w:rsidP="00CD76AD">
      <w:pPr>
        <w:pStyle w:val="Heading2"/>
      </w:pPr>
      <w:r w:rsidRPr="00AC2F2A">
        <w:t xml:space="preserve">Commencement and Term of </w:t>
      </w:r>
      <w:r w:rsidR="00D01BF2">
        <w:t>Engagement</w:t>
      </w:r>
    </w:p>
    <w:p w14:paraId="08B0C9E0" w14:textId="6704681B" w:rsidR="001A0536" w:rsidRDefault="00AC7FCF" w:rsidP="00CD76AD">
      <w:r w:rsidRPr="00817EBF">
        <w:t>If you accept this offer your appointment will commence, subject to the terms and conditions in this letter</w:t>
      </w:r>
      <w:r w:rsidR="00C9758C">
        <w:t xml:space="preserve"> and attached Standard Terms &amp; Conditions of Ministry</w:t>
      </w:r>
      <w:r w:rsidRPr="00817EBF">
        <w:t>, on [</w:t>
      </w:r>
      <w:r w:rsidRPr="003D5BA5">
        <w:rPr>
          <w:i/>
          <w:iCs/>
          <w:color w:val="0000FF"/>
        </w:rPr>
        <w:t>insert commencement date</w:t>
      </w:r>
      <w:r w:rsidRPr="00817EBF">
        <w:t>]. [Your appointment is a temporary appointment [</w:t>
      </w:r>
      <w:r w:rsidR="00A52EA7" w:rsidRPr="003D5BA5">
        <w:rPr>
          <w:i/>
          <w:iCs/>
          <w:color w:val="0000FF"/>
        </w:rPr>
        <w:t xml:space="preserve">insert relevant reasons: </w:t>
      </w:r>
      <w:r w:rsidRPr="003D5BA5">
        <w:rPr>
          <w:i/>
          <w:iCs/>
          <w:color w:val="0000FF"/>
        </w:rPr>
        <w:t>replacing a staff member on parental leave</w:t>
      </w:r>
      <w:r w:rsidR="007F0236" w:rsidRPr="003D5BA5">
        <w:rPr>
          <w:i/>
          <w:iCs/>
          <w:color w:val="0000FF"/>
        </w:rPr>
        <w:t xml:space="preserve"> / to assist the school to work on a designated task/programme / as part of a t</w:t>
      </w:r>
      <w:r w:rsidR="00B766BF" w:rsidRPr="003D5BA5">
        <w:rPr>
          <w:i/>
          <w:iCs/>
          <w:color w:val="0000FF"/>
        </w:rPr>
        <w:t>ria</w:t>
      </w:r>
      <w:r w:rsidR="007F0236" w:rsidRPr="003D5BA5">
        <w:rPr>
          <w:i/>
          <w:iCs/>
          <w:color w:val="0000FF"/>
        </w:rPr>
        <w:t xml:space="preserve">l </w:t>
      </w:r>
      <w:r w:rsidR="006D6100">
        <w:rPr>
          <w:i/>
          <w:iCs/>
          <w:color w:val="0000FF"/>
        </w:rPr>
        <w:t xml:space="preserve">of a new </w:t>
      </w:r>
      <w:r w:rsidR="007F0236" w:rsidRPr="003D5BA5">
        <w:rPr>
          <w:i/>
          <w:iCs/>
          <w:color w:val="0000FF"/>
        </w:rPr>
        <w:t>position</w:t>
      </w:r>
      <w:r w:rsidRPr="00817EBF">
        <w:t>] and will terminate on [</w:t>
      </w:r>
      <w:r w:rsidRPr="004F034C">
        <w:rPr>
          <w:i/>
          <w:iCs/>
          <w:color w:val="0000FF"/>
        </w:rPr>
        <w:t>insert date of termination</w:t>
      </w:r>
      <w:r w:rsidRPr="00817EBF">
        <w:t>]</w:t>
      </w:r>
      <w:r w:rsidRPr="00817EBF">
        <w:rPr>
          <w:rStyle w:val="FootnoteReference"/>
          <w:rFonts w:asciiTheme="minorHAnsi" w:hAnsiTheme="minorHAnsi" w:cstheme="minorHAnsi"/>
          <w:i/>
          <w:iCs/>
          <w:color w:val="0000FF"/>
        </w:rPr>
        <w:footnoteReference w:id="5"/>
      </w:r>
      <w:r w:rsidRPr="00817EBF">
        <w:t xml:space="preserve"> [but may be terminated earlier than this date should the staff member you are replacing return from parental leave</w:t>
      </w:r>
      <w:r w:rsidR="00DC75E0">
        <w:t>.</w:t>
      </w:r>
      <w:r w:rsidR="00C1686B">
        <w:t xml:space="preserve"> In the event that a staff member on parental leave returns for a permitted work period [due to their child being hospitalised following its birth], and the school is unable to provide alternative employment during this period, the appointment may be terminated]</w:t>
      </w:r>
      <w:r w:rsidRPr="00817EBF">
        <w:rPr>
          <w:rStyle w:val="FootnoteReference"/>
          <w:rFonts w:asciiTheme="minorHAnsi" w:hAnsiTheme="minorHAnsi" w:cstheme="minorHAnsi"/>
          <w:i/>
          <w:iCs/>
          <w:color w:val="0000FF"/>
        </w:rPr>
        <w:footnoteReference w:id="6"/>
      </w:r>
      <w:r w:rsidRPr="00817EBF">
        <w:t>.</w:t>
      </w:r>
    </w:p>
    <w:p w14:paraId="778ED497" w14:textId="77777777" w:rsidR="00AC7FCF" w:rsidRPr="00817EBF" w:rsidRDefault="00AC7FCF" w:rsidP="00CD76AD">
      <w:r w:rsidRPr="00817EBF">
        <w:t xml:space="preserve">Your appointment will be for an initial </w:t>
      </w:r>
      <w:r w:rsidR="00F70BE3" w:rsidRPr="00817EBF">
        <w:t xml:space="preserve">qualifying </w:t>
      </w:r>
      <w:r w:rsidRPr="00817EBF">
        <w:t>period</w:t>
      </w:r>
      <w:r w:rsidRPr="00817EBF">
        <w:rPr>
          <w:rStyle w:val="FootnoteReference"/>
          <w:rFonts w:asciiTheme="minorHAnsi" w:hAnsiTheme="minorHAnsi" w:cstheme="minorHAnsi"/>
        </w:rPr>
        <w:footnoteReference w:id="7"/>
      </w:r>
      <w:r w:rsidRPr="00817EBF">
        <w:t xml:space="preserve"> of [</w:t>
      </w:r>
      <w:r w:rsidRPr="003D5BA5">
        <w:rPr>
          <w:i/>
          <w:iCs/>
          <w:color w:val="0000FF"/>
        </w:rPr>
        <w:t>insert 6 or 12 months as appropriate</w:t>
      </w:r>
      <w:r w:rsidRPr="00817EBF">
        <w:t xml:space="preserve">] </w:t>
      </w:r>
      <w:r w:rsidR="00B766BF">
        <w:t>as</w:t>
      </w:r>
      <w:r w:rsidRPr="00817EBF">
        <w:t xml:space="preserve"> set out in the </w:t>
      </w:r>
      <w:r w:rsidRPr="004F034C">
        <w:rPr>
          <w:i/>
        </w:rPr>
        <w:t>Fair Work Act 2009</w:t>
      </w:r>
      <w:r w:rsidRPr="00817EBF">
        <w:t xml:space="preserve"> (the Act).</w:t>
      </w:r>
    </w:p>
    <w:p w14:paraId="3D8ADDF0" w14:textId="77777777" w:rsidR="00AC7FCF" w:rsidRPr="00A026C2" w:rsidRDefault="00AC7FCF" w:rsidP="00CD76AD">
      <w:pPr>
        <w:pStyle w:val="Heading2"/>
      </w:pPr>
      <w:r w:rsidRPr="00A026C2">
        <w:lastRenderedPageBreak/>
        <w:t xml:space="preserve">Hours </w:t>
      </w:r>
      <w:r w:rsidR="00FC070C" w:rsidRPr="00A026C2">
        <w:t xml:space="preserve">and location </w:t>
      </w:r>
      <w:r w:rsidRPr="00A026C2">
        <w:t>of work</w:t>
      </w:r>
    </w:p>
    <w:p w14:paraId="1371195B" w14:textId="77777777" w:rsidR="006D6100" w:rsidRDefault="006D6100" w:rsidP="00CD76AD">
      <w:r>
        <w:t xml:space="preserve">Your appointment is a </w:t>
      </w:r>
      <w:r w:rsidR="004F034C" w:rsidRPr="00817EBF">
        <w:rPr>
          <w:i/>
          <w:iCs/>
          <w:color w:val="0000FF"/>
        </w:rPr>
        <w:t>[temporary]</w:t>
      </w:r>
      <w:r w:rsidR="004F034C" w:rsidRPr="00817EBF">
        <w:t xml:space="preserve"> </w:t>
      </w:r>
      <w:r>
        <w:t xml:space="preserve">full-time </w:t>
      </w:r>
      <w:r>
        <w:rPr>
          <w:i/>
          <w:iCs/>
          <w:color w:val="0000FF"/>
        </w:rPr>
        <w:t>[part-time]</w:t>
      </w:r>
      <w:r>
        <w:t xml:space="preserve"> appointment</w:t>
      </w:r>
      <w:r w:rsidR="00AC2F2A">
        <w:t xml:space="preserve">. </w:t>
      </w:r>
      <w:r>
        <w:t xml:space="preserve"> </w:t>
      </w:r>
    </w:p>
    <w:p w14:paraId="74E67160" w14:textId="77777777" w:rsidR="00AC2F2A" w:rsidRDefault="00AC2F2A" w:rsidP="00CD76AD">
      <w:pPr>
        <w:rPr>
          <w:szCs w:val="22"/>
        </w:rPr>
      </w:pPr>
      <w:r>
        <w:t xml:space="preserve">The days to be worked are, initially, [days worked, Monday to Friday if full-time (unless required to be involved in weekend sport in addition to these days) or days attending the school if part-time].  </w:t>
      </w:r>
    </w:p>
    <w:p w14:paraId="47986E5B" w14:textId="77777777" w:rsidR="00AC2F2A" w:rsidRDefault="00AC2F2A" w:rsidP="00CD76AD">
      <w:r>
        <w:t xml:space="preserve">You are expected to </w:t>
      </w:r>
      <w:proofErr w:type="gramStart"/>
      <w:r>
        <w:t>be in attendance at</w:t>
      </w:r>
      <w:proofErr w:type="gramEnd"/>
      <w:r>
        <w:t xml:space="preserve"> the school from </w:t>
      </w:r>
      <w:r>
        <w:rPr>
          <w:i/>
          <w:iCs/>
          <w:color w:val="0000FF"/>
        </w:rPr>
        <w:t>[insert start time]</w:t>
      </w:r>
      <w:r>
        <w:t xml:space="preserve"> until </w:t>
      </w:r>
      <w:r>
        <w:rPr>
          <w:i/>
          <w:iCs/>
          <w:color w:val="0000FF"/>
        </w:rPr>
        <w:t>[insert finishing time]</w:t>
      </w:r>
      <w:r w:rsidR="001D4385">
        <w:rPr>
          <w:i/>
          <w:iCs/>
          <w:color w:val="0000FF"/>
        </w:rPr>
        <w:t xml:space="preserve"> during school terms</w:t>
      </w:r>
      <w:r>
        <w:t>.</w:t>
      </w:r>
      <w:r w:rsidR="00AF786B">
        <w:rPr>
          <w:rStyle w:val="FootnoteReference"/>
        </w:rPr>
        <w:footnoteReference w:id="8"/>
      </w:r>
      <w:r>
        <w:t>  [Insert if required: You may be required to remain in attendance at the school beyond these hours from time to time for staff meetings or other school activities.]</w:t>
      </w:r>
    </w:p>
    <w:p w14:paraId="31DBCD18" w14:textId="05993E9E" w:rsidR="00AC2F2A" w:rsidRDefault="001D4385" w:rsidP="00CD76AD">
      <w:r>
        <w:t>You will also be expected to attend professional development activities at the school during pupil vacations</w:t>
      </w:r>
      <w:r w:rsidR="002B4A91">
        <w:t>, including overnight activities</w:t>
      </w:r>
      <w:r>
        <w:t>.  These are normally held [insert details, e.g.: in the week prior to the commencement of Term One and during the pupil vacations between Terms Two and Three.]</w:t>
      </w:r>
      <w:r w:rsidR="008C3CF6">
        <w:t xml:space="preserve"> </w:t>
      </w:r>
      <w:r w:rsidR="008C3CF6" w:rsidRPr="00856996">
        <w:rPr>
          <w:i/>
          <w:iCs/>
          <w:color w:val="0000FF"/>
        </w:rPr>
        <w:t>[</w:t>
      </w:r>
      <w:r w:rsidR="008C3CF6" w:rsidRPr="00AF54E3">
        <w:rPr>
          <w:i/>
          <w:iCs/>
          <w:color w:val="0000FF"/>
        </w:rPr>
        <w:t>insert if applicable: during professional development weeks, your part time hours will be worked on the designated professional development days, noting these days may be different to the part time hours you are required to be in attendance during term weeks.  The school will issue you with a professional development schedule at the commencement of the year to allow you to plan for these periods</w:t>
      </w:r>
      <w:r w:rsidR="008C3CF6" w:rsidRPr="00856996">
        <w:rPr>
          <w:i/>
          <w:iCs/>
          <w:color w:val="0000FF"/>
        </w:rPr>
        <w:t>]</w:t>
      </w:r>
      <w:r w:rsidR="008C3CF6" w:rsidRPr="00856996">
        <w:rPr>
          <w:i/>
          <w:iCs/>
          <w:color w:val="0000FF"/>
        </w:rPr>
        <w:br/>
      </w:r>
    </w:p>
    <w:p w14:paraId="0E30874F" w14:textId="22591054" w:rsidR="00235CDB" w:rsidRDefault="00235CDB" w:rsidP="00CD76AD">
      <w:r>
        <w:t>You may also be required to attend camps or be involved in other overnight excursions as part of your role.  The details of these activities will be advised to you with as much notice as possible</w:t>
      </w:r>
      <w:r w:rsidR="009B10A2">
        <w:t>.</w:t>
      </w:r>
    </w:p>
    <w:p w14:paraId="5857D753" w14:textId="326B91D4" w:rsidR="00AC2F2A" w:rsidRDefault="00AC2F2A" w:rsidP="00CD76AD">
      <w:r>
        <w:t xml:space="preserve">Your location of work is the </w:t>
      </w:r>
      <w:r w:rsidR="001D4385">
        <w:t>school’s</w:t>
      </w:r>
      <w:r>
        <w:t xml:space="preserve"> campus at [</w:t>
      </w:r>
      <w:r>
        <w:rPr>
          <w:i/>
          <w:iCs/>
          <w:color w:val="0000FF"/>
        </w:rPr>
        <w:t>insert school address</w:t>
      </w:r>
      <w:r>
        <w:t>]</w:t>
      </w:r>
      <w:r w:rsidR="00A96D5A">
        <w:t xml:space="preserve"> although this may vary.</w:t>
      </w:r>
    </w:p>
    <w:p w14:paraId="3CEC818A" w14:textId="77777777" w:rsidR="00AC7FCF" w:rsidRPr="00A026C2" w:rsidRDefault="00AC2F2A" w:rsidP="00CD76AD">
      <w:pPr>
        <w:pStyle w:val="Heading2"/>
      </w:pPr>
      <w:r>
        <w:t>Responsibilities</w:t>
      </w:r>
    </w:p>
    <w:p w14:paraId="583264AC" w14:textId="77777777" w:rsidR="00AC2F2A" w:rsidRDefault="00AC2F2A" w:rsidP="00CD76AD">
      <w:r w:rsidRPr="0081333D">
        <w:t xml:space="preserve">You would be responsible to teach classes as directed by the </w:t>
      </w:r>
      <w:proofErr w:type="gramStart"/>
      <w:r w:rsidRPr="0081333D">
        <w:t>Principal</w:t>
      </w:r>
      <w:proofErr w:type="gramEnd"/>
      <w:r w:rsidRPr="0081333D">
        <w:t xml:space="preserve"> within the normal </w:t>
      </w:r>
      <w:r>
        <w:t xml:space="preserve">full-time </w:t>
      </w:r>
      <w:r w:rsidRPr="0081333D">
        <w:t>teaching load which at present is [</w:t>
      </w:r>
      <w:r w:rsidRPr="0076429E">
        <w:rPr>
          <w:i/>
          <w:iCs/>
          <w:color w:val="0000FF"/>
        </w:rPr>
        <w:t>hours/periods</w:t>
      </w:r>
      <w:r w:rsidRPr="0081333D">
        <w:t>]</w:t>
      </w:r>
      <w:r>
        <w:rPr>
          <w:rStyle w:val="FootnoteReference"/>
        </w:rPr>
        <w:footnoteReference w:id="9"/>
      </w:r>
      <w:r w:rsidRPr="0081333D">
        <w:t xml:space="preserve"> per [</w:t>
      </w:r>
      <w:r w:rsidRPr="0076429E">
        <w:rPr>
          <w:i/>
          <w:iCs/>
          <w:color w:val="0000FF"/>
        </w:rPr>
        <w:t>week/fortnight</w:t>
      </w:r>
      <w:r w:rsidRPr="0081333D">
        <w:t>], although it is possible that you may be asked to teach in excess of this load from time to time.  You are also required to participate in the overall development of the school in accordance with the ethos, aims and objectives of the school and actively support and participate in the spiritual</w:t>
      </w:r>
      <w:r>
        <w:t xml:space="preserve"> life of the school community, including attending and leading staff devotions and staff worship.</w:t>
      </w:r>
    </w:p>
    <w:p w14:paraId="439F01D1" w14:textId="77777777" w:rsidR="00AC2F2A" w:rsidRPr="00EC0E0A" w:rsidRDefault="00AC2F2A" w:rsidP="00CD76AD">
      <w:r w:rsidRPr="00EC0E0A">
        <w:t>OR</w:t>
      </w:r>
    </w:p>
    <w:p w14:paraId="46157BA7" w14:textId="77777777" w:rsidR="00AC2F2A" w:rsidRPr="00FC44A0" w:rsidRDefault="00AC2F2A" w:rsidP="00CD76AD">
      <w:r w:rsidRPr="00FC44A0">
        <w:t xml:space="preserve">You would be responsible to teach classes as directed by the </w:t>
      </w:r>
      <w:proofErr w:type="gramStart"/>
      <w:r w:rsidRPr="00FC44A0">
        <w:t>Principal</w:t>
      </w:r>
      <w:proofErr w:type="gramEnd"/>
      <w:r w:rsidRPr="00FC44A0">
        <w:t>.  Your teaching load on appointment will be [</w:t>
      </w:r>
      <w:r w:rsidRPr="00FC44A0">
        <w:rPr>
          <w:i/>
          <w:iCs/>
          <w:color w:val="0000FF"/>
        </w:rPr>
        <w:t>hours/periods</w:t>
      </w:r>
      <w:r w:rsidRPr="00FC44A0">
        <w:t xml:space="preserve">] per </w:t>
      </w:r>
      <w:r w:rsidRPr="0081333D">
        <w:t>[</w:t>
      </w:r>
      <w:r w:rsidRPr="0076429E">
        <w:rPr>
          <w:i/>
          <w:iCs/>
          <w:color w:val="0000FF"/>
        </w:rPr>
        <w:t>week/fortnight</w:t>
      </w:r>
      <w:r w:rsidRPr="0081333D">
        <w:t xml:space="preserve">], </w:t>
      </w:r>
      <w:r w:rsidRPr="00FC44A0">
        <w:t xml:space="preserve">which at present is </w:t>
      </w:r>
      <w:r>
        <w:t>[</w:t>
      </w:r>
      <w:r w:rsidRPr="00FC44A0">
        <w:rPr>
          <w:i/>
          <w:iCs/>
          <w:color w:val="0000FF"/>
        </w:rPr>
        <w:t>0.?</w:t>
      </w:r>
      <w:r w:rsidRPr="00FC44A0">
        <w:t>] of the normal full-time equivalent (FTE) teaching load of [</w:t>
      </w:r>
      <w:r w:rsidRPr="00FC44A0">
        <w:rPr>
          <w:i/>
          <w:iCs/>
          <w:color w:val="0000FF"/>
        </w:rPr>
        <w:t>hours/periods</w:t>
      </w:r>
      <w:r w:rsidRPr="00FC44A0">
        <w:t xml:space="preserve">] per </w:t>
      </w:r>
      <w:r w:rsidRPr="0081333D">
        <w:t>[</w:t>
      </w:r>
      <w:r w:rsidRPr="0076429E">
        <w:rPr>
          <w:i/>
          <w:iCs/>
          <w:color w:val="0000FF"/>
        </w:rPr>
        <w:t>week/fortnight</w:t>
      </w:r>
      <w:r>
        <w:t>]</w:t>
      </w:r>
      <w:r w:rsidRPr="00FC44A0">
        <w:t xml:space="preserve">. This load may be varied each year as the needs of the school fluctuate however this would first be discussed with you.  It is also possible that you may be asked to teach in excess of this load from time to time on a relief basis when another teacher is absent. You are also required to participate in the overall development of the school </w:t>
      </w:r>
      <w:r w:rsidRPr="00FC44A0">
        <w:lastRenderedPageBreak/>
        <w:t xml:space="preserve">in accordance with the ethos, aims and objectives of the school and actively support and participate in the spiritual life of the school community.  </w:t>
      </w:r>
    </w:p>
    <w:p w14:paraId="41358F82" w14:textId="77777777" w:rsidR="00AC2F2A" w:rsidRDefault="00AC2F2A" w:rsidP="00CD76AD"/>
    <w:p w14:paraId="283E9726" w14:textId="40DD0479" w:rsidR="00310434" w:rsidRDefault="00AC2F2A" w:rsidP="00CD76AD">
      <w:r>
        <w:t>In addition to teaching and associated duties such as programming, lesson planning, assessment and reporting and attendance at parent teacher interviews and school information functions, y</w:t>
      </w:r>
      <w:r w:rsidRPr="0081333D">
        <w:t>our duties would include extra periods, playground supervision, sports duties, and extra curricula activities, and would involve you in the</w:t>
      </w:r>
      <w:r w:rsidR="009B10A2">
        <w:t xml:space="preserve"> </w:t>
      </w:r>
      <w:r w:rsidRPr="0081333D">
        <w:t>application of discipline</w:t>
      </w:r>
      <w:r w:rsidR="009B10A2">
        <w:t xml:space="preserve"> </w:t>
      </w:r>
      <w:r w:rsidRPr="0081333D">
        <w:t xml:space="preserve">and various other duties.  </w:t>
      </w:r>
      <w:r w:rsidR="00497D9E" w:rsidRPr="003F6D94">
        <w:t>Participation in the school’s program of spiritual and pastoral care is an essential aspect of your role and it is critical that you be a role model to students consistent with the Biblical expectations of a Christian leader captured in the attached Standard Terms of Ministry.</w:t>
      </w:r>
    </w:p>
    <w:p w14:paraId="3ECF3FE6" w14:textId="5E1D61D2" w:rsidR="00AC2F2A" w:rsidRDefault="00AC2F2A" w:rsidP="00CD76AD">
      <w:r w:rsidRPr="0081333D">
        <w:t xml:space="preserve">Some of </w:t>
      </w:r>
      <w:r>
        <w:t xml:space="preserve">your </w:t>
      </w:r>
      <w:r w:rsidRPr="0081333D">
        <w:t xml:space="preserve">duties </w:t>
      </w:r>
      <w:r>
        <w:t xml:space="preserve">will </w:t>
      </w:r>
      <w:r w:rsidRPr="0081333D">
        <w:t xml:space="preserve">need to be performed at times outside normal classroom teaching hours, including some weekends.  </w:t>
      </w:r>
      <w:r>
        <w:t xml:space="preserve"> [Add if part time:  Your requirement to perform extra-curricular duties will generally be, on balance, proportionate to your teaching load].</w:t>
      </w:r>
    </w:p>
    <w:p w14:paraId="2FD333F2" w14:textId="77777777" w:rsidR="00AF786B" w:rsidRPr="00EC0E0A" w:rsidRDefault="00AF786B" w:rsidP="00CD76AD">
      <w:pPr>
        <w:pStyle w:val="Heading2"/>
      </w:pPr>
      <w:r w:rsidRPr="00EC0E0A">
        <w:t>Position of Responsibility [if applicable]</w:t>
      </w:r>
    </w:p>
    <w:p w14:paraId="547C9923" w14:textId="77777777" w:rsidR="00AF786B" w:rsidRDefault="00AF786B" w:rsidP="00CD76AD">
      <w:r>
        <w:t>You are appointed to the role of [</w:t>
      </w:r>
      <w:r w:rsidRPr="001A0536">
        <w:rPr>
          <w:color w:val="0000FF"/>
        </w:rPr>
        <w:t>position title</w:t>
      </w:r>
      <w:r>
        <w:t>] which is a level [</w:t>
      </w:r>
      <w:r w:rsidRPr="001A0536">
        <w:rPr>
          <w:color w:val="0000FF"/>
        </w:rPr>
        <w:t>insert level</w:t>
      </w:r>
      <w:r>
        <w:t>] Position of Responsibility.  This appointment is ongoing / initially for a maximum term to conclude [</w:t>
      </w:r>
      <w:r w:rsidRPr="001A0536">
        <w:rPr>
          <w:color w:val="0000FF"/>
        </w:rPr>
        <w:t>date</w:t>
      </w:r>
      <w:r>
        <w:t>].</w:t>
      </w:r>
      <w:r w:rsidRPr="00AF786B">
        <w:t xml:space="preserve"> </w:t>
      </w:r>
    </w:p>
    <w:p w14:paraId="4B0BC5D5" w14:textId="77777777" w:rsidR="004B735C" w:rsidRDefault="004B735C" w:rsidP="00CD76AD">
      <w:r w:rsidRPr="00EC0E0A">
        <w:rPr>
          <w:i/>
        </w:rPr>
        <w:t>[</w:t>
      </w:r>
      <w:r w:rsidRPr="00EC0E0A">
        <w:rPr>
          <w:i/>
          <w:iCs/>
          <w:color w:val="0000FF"/>
        </w:rPr>
        <w:t>Insert if required</w:t>
      </w:r>
      <w:r w:rsidRPr="00EC0E0A">
        <w:rPr>
          <w:i/>
        </w:rPr>
        <w:t xml:space="preserve">: Your appointment to this Position of Responsibility is a fractional appointment. </w:t>
      </w:r>
      <w:r w:rsidRPr="001A0536">
        <w:t>You will be, initially, responsible for</w:t>
      </w:r>
      <w:r w:rsidRPr="00EC0E0A">
        <w:rPr>
          <w:i/>
        </w:rPr>
        <w:t xml:space="preserve"> [</w:t>
      </w:r>
      <w:r w:rsidRPr="001A0536">
        <w:rPr>
          <w:color w:val="0000FF"/>
        </w:rPr>
        <w:t>insert percentage</w:t>
      </w:r>
      <w:r w:rsidRPr="00EC0E0A">
        <w:rPr>
          <w:i/>
        </w:rPr>
        <w:t xml:space="preserve">] </w:t>
      </w:r>
      <w:r w:rsidRPr="001A0536">
        <w:t>percent of the duties of this role and will receive that proportion of the applicable allowance.</w:t>
      </w:r>
      <w:r>
        <w:t>]</w:t>
      </w:r>
    </w:p>
    <w:p w14:paraId="1DB1485C" w14:textId="77777777" w:rsidR="00AC7FCF" w:rsidRPr="00E51696" w:rsidRDefault="00AC7FCF" w:rsidP="00CD76AD">
      <w:pPr>
        <w:pStyle w:val="Heading2"/>
      </w:pPr>
      <w:r w:rsidRPr="00E51696">
        <w:t>Applicable Industrial Instrument</w:t>
      </w:r>
    </w:p>
    <w:p w14:paraId="3531ABF1" w14:textId="19C7D1AA" w:rsidR="00AC7FCF" w:rsidRPr="00106D2F" w:rsidRDefault="00AC7FCF" w:rsidP="00CD76AD">
      <w:r w:rsidRPr="00817EBF">
        <w:t>Your appointment is subject to the provisions of the</w:t>
      </w:r>
      <w:r w:rsidR="002B057C">
        <w:t xml:space="preserve"> </w:t>
      </w:r>
      <w:r w:rsidR="00831789">
        <w:rPr>
          <w:i/>
        </w:rPr>
        <w:t>ACT</w:t>
      </w:r>
      <w:r w:rsidR="00831789" w:rsidRPr="00FC070C">
        <w:rPr>
          <w:i/>
        </w:rPr>
        <w:t xml:space="preserve"> </w:t>
      </w:r>
      <w:r w:rsidRPr="00FC070C">
        <w:rPr>
          <w:i/>
        </w:rPr>
        <w:t xml:space="preserve">Christian Schools </w:t>
      </w:r>
      <w:r w:rsidR="00674399">
        <w:rPr>
          <w:i/>
        </w:rPr>
        <w:t>Teaching</w:t>
      </w:r>
      <w:r w:rsidR="00674399" w:rsidRPr="00FC070C">
        <w:rPr>
          <w:i/>
        </w:rPr>
        <w:t xml:space="preserve"> </w:t>
      </w:r>
      <w:r w:rsidRPr="00FC070C">
        <w:rPr>
          <w:i/>
        </w:rPr>
        <w:t xml:space="preserve">Staff Multi-Enterprise Agreement </w:t>
      </w:r>
      <w:proofErr w:type="gramStart"/>
      <w:r w:rsidR="00831789" w:rsidRPr="00FC070C">
        <w:rPr>
          <w:i/>
        </w:rPr>
        <w:t>20</w:t>
      </w:r>
      <w:r w:rsidR="00105D49">
        <w:rPr>
          <w:i/>
        </w:rPr>
        <w:t xml:space="preserve">20 </w:t>
      </w:r>
      <w:r w:rsidR="00831789">
        <w:t xml:space="preserve"> </w:t>
      </w:r>
      <w:r w:rsidR="00EF2276">
        <w:t>“</w:t>
      </w:r>
      <w:proofErr w:type="gramEnd"/>
      <w:r w:rsidR="00EF2276">
        <w:t>the Agreement”</w:t>
      </w:r>
      <w:r w:rsidRPr="00FC070C">
        <w:rPr>
          <w:i/>
          <w:iCs/>
          <w:color w:val="0000FF"/>
        </w:rPr>
        <w:t>,</w:t>
      </w:r>
      <w:r w:rsidRPr="00FC070C">
        <w:rPr>
          <w:i/>
        </w:rPr>
        <w:t xml:space="preserve"> </w:t>
      </w:r>
      <w:r w:rsidRPr="00106D2F">
        <w:t xml:space="preserve">as </w:t>
      </w:r>
      <w:r w:rsidR="00FC070C">
        <w:t>the applicable industrial agreement</w:t>
      </w:r>
      <w:r w:rsidRPr="00106D2F">
        <w:t xml:space="preserve">. </w:t>
      </w:r>
      <w:r w:rsidR="00966B1F" w:rsidRPr="00106D2F">
        <w:t>This</w:t>
      </w:r>
      <w:r w:rsidRPr="00106D2F">
        <w:t xml:space="preserve"> document contain</w:t>
      </w:r>
      <w:r w:rsidR="00966B1F" w:rsidRPr="00106D2F">
        <w:t>s</w:t>
      </w:r>
      <w:r w:rsidRPr="00106D2F">
        <w:t xml:space="preserve">, among other items; details of your entitlements to leave and basic information on the requirements of your position and other positions. Copies of the </w:t>
      </w:r>
      <w:r w:rsidR="008B7DB2" w:rsidRPr="00106D2F">
        <w:t>Agreement</w:t>
      </w:r>
      <w:r w:rsidRPr="00106D2F">
        <w:t xml:space="preserve"> are available in the staffroom.   I recommend that that you refer to </w:t>
      </w:r>
      <w:r w:rsidR="006D6100">
        <w:t>it</w:t>
      </w:r>
      <w:r w:rsidRPr="00106D2F">
        <w:t>.</w:t>
      </w:r>
    </w:p>
    <w:p w14:paraId="4D9E1112" w14:textId="77777777" w:rsidR="00AC7FCF" w:rsidRPr="00CF06A4" w:rsidRDefault="00AC7FCF" w:rsidP="00CD76AD">
      <w:pPr>
        <w:pStyle w:val="Heading2"/>
      </w:pPr>
      <w:r w:rsidRPr="00CF06A4">
        <w:t>Remuneration</w:t>
      </w:r>
    </w:p>
    <w:p w14:paraId="4401B52F" w14:textId="77777777" w:rsidR="00AC2F2A" w:rsidRDefault="00AC2F2A" w:rsidP="00CD76AD">
      <w:r>
        <w:t xml:space="preserve">Based on the details of your qualifications and experience you have </w:t>
      </w:r>
      <w:proofErr w:type="gramStart"/>
      <w:r>
        <w:t>provided,</w:t>
      </w:r>
      <w:proofErr w:type="gramEnd"/>
      <w:r>
        <w:t xml:space="preserve"> </w:t>
      </w:r>
      <w:r w:rsidR="00CF06A4">
        <w:t>you</w:t>
      </w:r>
      <w:r>
        <w:t xml:space="preserve"> have been recognised as a </w:t>
      </w:r>
      <w:r w:rsidRPr="00CF06A4">
        <w:rPr>
          <w:i/>
          <w:iCs/>
          <w:color w:val="0000FF"/>
        </w:rPr>
        <w:t>[insert years]</w:t>
      </w:r>
      <w:r>
        <w:t xml:space="preserve"> trained teacher in your </w:t>
      </w:r>
      <w:r w:rsidRPr="00CF06A4">
        <w:rPr>
          <w:i/>
          <w:iCs/>
          <w:color w:val="0000FF"/>
        </w:rPr>
        <w:t>[insert number]</w:t>
      </w:r>
      <w:r>
        <w:t xml:space="preserve"> year of teaching and classified as Step </w:t>
      </w:r>
      <w:r w:rsidRPr="00CF06A4">
        <w:rPr>
          <w:i/>
          <w:iCs/>
          <w:color w:val="0000FF"/>
        </w:rPr>
        <w:t>[insert step]</w:t>
      </w:r>
      <w:r>
        <w:t xml:space="preserve"> teacher.</w:t>
      </w:r>
      <w:r w:rsidR="007E50D7">
        <w:t xml:space="preserve"> [</w:t>
      </w:r>
      <w:r w:rsidR="007E50D7" w:rsidRPr="001A0536">
        <w:rPr>
          <w:color w:val="0000FF"/>
        </w:rPr>
        <w:t>Insert if required</w:t>
      </w:r>
      <w:r w:rsidR="007E50D7">
        <w:t xml:space="preserve">: However, based on our discussions the </w:t>
      </w:r>
      <w:proofErr w:type="gramStart"/>
      <w:r w:rsidR="007E50D7">
        <w:t>School</w:t>
      </w:r>
      <w:proofErr w:type="gramEnd"/>
      <w:r w:rsidR="007E50D7">
        <w:t xml:space="preserve"> has agreed to pay you a</w:t>
      </w:r>
      <w:r w:rsidR="00CF06A4">
        <w:t>s</w:t>
      </w:r>
      <w:r w:rsidR="007E50D7">
        <w:t xml:space="preserve"> if you were classified on appointment as a Step [</w:t>
      </w:r>
      <w:r w:rsidR="007E50D7" w:rsidRPr="001A0536">
        <w:rPr>
          <w:color w:val="0000FF"/>
        </w:rPr>
        <w:t>insert number</w:t>
      </w:r>
      <w:r w:rsidR="007E50D7">
        <w:t>] teacher</w:t>
      </w:r>
      <w:r w:rsidR="00070A92">
        <w:t>]</w:t>
      </w:r>
      <w:r w:rsidR="007E50D7">
        <w:t>.</w:t>
      </w:r>
      <w:r w:rsidR="007E50D7">
        <w:rPr>
          <w:rStyle w:val="FootnoteReference"/>
        </w:rPr>
        <w:footnoteReference w:id="10"/>
      </w:r>
    </w:p>
    <w:p w14:paraId="16038D29" w14:textId="77777777" w:rsidR="00540258" w:rsidRDefault="00AC7FCF" w:rsidP="00CD76AD">
      <w:pPr>
        <w:rPr>
          <w:color w:val="0000FF"/>
        </w:rPr>
      </w:pPr>
      <w:bookmarkStart w:id="1" w:name="OLE_LINK1"/>
      <w:r w:rsidRPr="00817EBF">
        <w:rPr>
          <w:color w:val="0000FF"/>
        </w:rPr>
        <w:t xml:space="preserve">[Insert if required:  </w:t>
      </w:r>
      <w:r w:rsidRPr="00817EBF">
        <w:t>In addition, your position</w:t>
      </w:r>
      <w:r w:rsidR="00437B43">
        <w:t xml:space="preserve"> </w:t>
      </w:r>
      <w:r w:rsidR="005C7673">
        <w:t>attracts</w:t>
      </w:r>
      <w:r w:rsidR="00437B43">
        <w:t xml:space="preserve"> an allowance</w:t>
      </w:r>
      <w:r w:rsidR="007E50D7">
        <w:t xml:space="preserve"> for your </w:t>
      </w:r>
      <w:r w:rsidR="00070A92">
        <w:t>P</w:t>
      </w:r>
      <w:r w:rsidR="007E50D7">
        <w:t xml:space="preserve">osition of </w:t>
      </w:r>
      <w:r w:rsidR="00831789">
        <w:t>Responsibility</w:t>
      </w:r>
      <w:r w:rsidR="00674399">
        <w:rPr>
          <w:rStyle w:val="FootnoteReference"/>
        </w:rPr>
        <w:footnoteReference w:id="11"/>
      </w:r>
      <w:r w:rsidR="00437B43">
        <w:t xml:space="preserve"> </w:t>
      </w:r>
      <w:r w:rsidRPr="00817EBF">
        <w:t xml:space="preserve">and </w:t>
      </w:r>
      <w:r w:rsidR="00106D2F">
        <w:t xml:space="preserve">this </w:t>
      </w:r>
      <w:r w:rsidRPr="00817EBF">
        <w:t>allowance will also be applicable.</w:t>
      </w:r>
      <w:bookmarkEnd w:id="1"/>
      <w:r w:rsidRPr="00817EBF">
        <w:t xml:space="preserve">  </w:t>
      </w:r>
      <w:r w:rsidR="004F034C" w:rsidRPr="00817EBF">
        <w:rPr>
          <w:color w:val="0000FF"/>
        </w:rPr>
        <w:t xml:space="preserve">[Insert if required:  </w:t>
      </w:r>
      <w:r w:rsidR="004F034C" w:rsidRPr="007662FF">
        <w:t xml:space="preserve">The School also </w:t>
      </w:r>
      <w:r w:rsidR="007662FF" w:rsidRPr="007662FF">
        <w:t xml:space="preserve">pays annual leave loading </w:t>
      </w:r>
      <w:r w:rsidR="007662FF">
        <w:lastRenderedPageBreak/>
        <w:t>to staff over the whole year by increasing the regular salary amount rather than paying loading on leave when it is taken</w:t>
      </w:r>
      <w:r w:rsidR="004F034C" w:rsidRPr="00817EBF">
        <w:t>.</w:t>
      </w:r>
      <w:r w:rsidR="007662FF">
        <w:rPr>
          <w:rStyle w:val="FootnoteReference"/>
        </w:rPr>
        <w:footnoteReference w:id="12"/>
      </w:r>
      <w:r w:rsidR="004F034C" w:rsidRPr="00817EBF">
        <w:rPr>
          <w:color w:val="0000FF"/>
        </w:rPr>
        <w:t>]</w:t>
      </w:r>
      <w:r w:rsidR="004F034C">
        <w:rPr>
          <w:color w:val="0000FF"/>
        </w:rPr>
        <w:t xml:space="preserve"> </w:t>
      </w:r>
    </w:p>
    <w:p w14:paraId="61A72D0B" w14:textId="77777777" w:rsidR="006D6100" w:rsidRDefault="00C62B1E" w:rsidP="00CD76AD">
      <w:r w:rsidRPr="00817EBF">
        <w:t>Accordingly,</w:t>
      </w:r>
      <w:r w:rsidR="00AC7FCF" w:rsidRPr="00817EBF">
        <w:t xml:space="preserve"> your salary on appointment would be </w:t>
      </w:r>
      <w:r w:rsidRPr="00C62B1E">
        <w:rPr>
          <w:color w:val="0000FF"/>
        </w:rPr>
        <w:t>[</w:t>
      </w:r>
      <w:r w:rsidRPr="004F034C">
        <w:rPr>
          <w:i/>
          <w:color w:val="0000FF"/>
        </w:rPr>
        <w:t>insert annual / hourly $ amount</w:t>
      </w:r>
      <w:r w:rsidRPr="00C62B1E">
        <w:rPr>
          <w:color w:val="0000FF"/>
        </w:rPr>
        <w:t>]</w:t>
      </w:r>
      <w:r w:rsidR="00AC7FCF" w:rsidRPr="00817EBF">
        <w:t xml:space="preserve"> as per the current Agreement. </w:t>
      </w:r>
    </w:p>
    <w:p w14:paraId="04F0EDC1" w14:textId="2B220EA4" w:rsidR="001A0536" w:rsidRPr="00B8393E" w:rsidRDefault="001A0536" w:rsidP="00CD76AD">
      <w:pPr>
        <w:rPr>
          <w:szCs w:val="22"/>
        </w:rPr>
      </w:pPr>
      <w:r>
        <w:t>[</w:t>
      </w:r>
      <w:r w:rsidRPr="00FB0296">
        <w:rPr>
          <w:color w:val="0000FF"/>
        </w:rPr>
        <w:t>Insert if applicable</w:t>
      </w:r>
      <w:r>
        <w:t>: As you have commenced employment after the commencement of the school year the Agreement provides that you will receive a pro-rata share of your salary for the period from the end of Term Four until the commencement of the following school year.  This pro-rata will, broadly, be based on the proportion of terms weeks you will have worked this year.  I encourage you to refer to the Agreement to determine how much you will receive over this period and make appropriate arrangements in relation to your personal finances accordingly.</w:t>
      </w:r>
      <w:r>
        <w:rPr>
          <w:rStyle w:val="FootnoteReference"/>
        </w:rPr>
        <w:footnoteReference w:id="13"/>
      </w:r>
    </w:p>
    <w:p w14:paraId="29DDB66B" w14:textId="4A3CC9FA" w:rsidR="00540258" w:rsidRPr="00F44290" w:rsidRDefault="00AC7FCF" w:rsidP="00CD76AD">
      <w:pPr>
        <w:pStyle w:val="Heading2"/>
        <w:rPr>
          <w:i w:val="0"/>
          <w:iCs w:val="0"/>
          <w:sz w:val="20"/>
          <w:szCs w:val="20"/>
        </w:rPr>
      </w:pPr>
      <w:r w:rsidRPr="00F44290">
        <w:rPr>
          <w:i w:val="0"/>
          <w:iCs w:val="0"/>
          <w:sz w:val="20"/>
          <w:szCs w:val="20"/>
        </w:rPr>
        <w:t xml:space="preserve">[Optional: </w:t>
      </w:r>
      <w:r w:rsidRPr="00F44290">
        <w:rPr>
          <w:b w:val="0"/>
          <w:bCs w:val="0"/>
          <w:i w:val="0"/>
          <w:iCs w:val="0"/>
          <w:sz w:val="20"/>
          <w:szCs w:val="20"/>
        </w:rPr>
        <w:t>The School may offer to enter into salary packaging arrangements in relation to your remuneration.  The details of these arrangements will be discussed with you further prior to their commencement</w:t>
      </w:r>
      <w:r w:rsidR="00540258" w:rsidRPr="00F44290">
        <w:rPr>
          <w:i w:val="0"/>
          <w:iCs w:val="0"/>
          <w:sz w:val="20"/>
          <w:szCs w:val="20"/>
        </w:rPr>
        <w:t>.</w:t>
      </w:r>
      <w:r w:rsidR="00F44290" w:rsidRPr="00F44290">
        <w:rPr>
          <w:i w:val="0"/>
          <w:iCs w:val="0"/>
          <w:sz w:val="20"/>
          <w:szCs w:val="20"/>
        </w:rPr>
        <w:t>]</w:t>
      </w:r>
    </w:p>
    <w:p w14:paraId="39ABEE47" w14:textId="77777777" w:rsidR="00987FA0" w:rsidRDefault="00987FA0" w:rsidP="00CD76AD">
      <w:pPr>
        <w:pStyle w:val="Heading2"/>
      </w:pPr>
      <w:r w:rsidRPr="00A026C2">
        <w:t>Provision of Equipment</w:t>
      </w:r>
      <w:r w:rsidR="00070A92">
        <w:t xml:space="preserve"> [if applicable]</w:t>
      </w:r>
    </w:p>
    <w:p w14:paraId="13E0F79B" w14:textId="77777777" w:rsidR="00987FA0" w:rsidRDefault="00987FA0" w:rsidP="00CD76AD">
      <w:r>
        <w:t>A school owned laptop is provided with your position to assist you with your duties.  You may be required to provide an annual declaration regarding its use.  The laptop is school property and must be returned on termination.</w:t>
      </w:r>
    </w:p>
    <w:p w14:paraId="19216231" w14:textId="7D09A81E" w:rsidR="00B769B0" w:rsidRPr="00987FA0" w:rsidRDefault="00380C11" w:rsidP="00CD76AD">
      <w:r>
        <w:t xml:space="preserve">[Optional Requirement] The school </w:t>
      </w:r>
      <w:r w:rsidRPr="00AC582C">
        <w:t>uses several online platforms</w:t>
      </w:r>
      <w:r>
        <w:t xml:space="preserve"> and requires that staff have a smart phone that is capable of installation of required apps.</w:t>
      </w:r>
    </w:p>
    <w:p w14:paraId="3887B8AB" w14:textId="77777777" w:rsidR="00837D0A" w:rsidRPr="00A026C2" w:rsidRDefault="00837D0A" w:rsidP="00CD76AD">
      <w:pPr>
        <w:pStyle w:val="Heading2"/>
      </w:pPr>
      <w:r w:rsidRPr="00A026C2">
        <w:t>Superannuation</w:t>
      </w:r>
    </w:p>
    <w:p w14:paraId="49C45D46" w14:textId="7FD15E74" w:rsidR="00837D0A" w:rsidRPr="00837D0A" w:rsidRDefault="00F82E3B" w:rsidP="00CD76AD">
      <w:r>
        <w:t xml:space="preserve">In accordance with the </w:t>
      </w:r>
      <w:proofErr w:type="gramStart"/>
      <w:r>
        <w:t>Agreement</w:t>
      </w:r>
      <w:proofErr w:type="gramEnd"/>
      <w:r>
        <w:t xml:space="preserve"> you may have required superannuation contributions made to </w:t>
      </w:r>
      <w:r w:rsidR="00CD76AD">
        <w:t xml:space="preserve">Australian Ethical </w:t>
      </w:r>
      <w:r>
        <w:t xml:space="preserve">Super, NGS Super or another fund nominated by you to which we agree to make contributions.  Please advise us of the details of your preferred fund. </w:t>
      </w:r>
      <w:r w:rsidRPr="00B65830">
        <w:t>If you do not provide us with details of your preferred fund the school will enquire from the ATO information about a</w:t>
      </w:r>
      <w:r w:rsidR="004C3A5B" w:rsidRPr="00B65830">
        <w:t>ny</w:t>
      </w:r>
      <w:r w:rsidRPr="00B65830">
        <w:t xml:space="preserve"> stapled fund </w:t>
      </w:r>
      <w:r w:rsidR="004C3A5B" w:rsidRPr="00B65830">
        <w:t>in</w:t>
      </w:r>
      <w:r w:rsidRPr="00B65830">
        <w:t xml:space="preserve">to </w:t>
      </w:r>
      <w:r w:rsidR="004C3A5B" w:rsidRPr="00B65830">
        <w:t xml:space="preserve">which we will </w:t>
      </w:r>
      <w:r w:rsidRPr="00B65830">
        <w:t xml:space="preserve">pay your superannuation </w:t>
      </w:r>
      <w:r w:rsidR="004C3A5B" w:rsidRPr="00B65830">
        <w:t>contributions</w:t>
      </w:r>
      <w:r w:rsidR="00744871">
        <w:t xml:space="preserve">. </w:t>
      </w:r>
      <w:bookmarkStart w:id="2" w:name="_Hlk510688166"/>
    </w:p>
    <w:bookmarkEnd w:id="2"/>
    <w:p w14:paraId="318DFA83" w14:textId="77777777" w:rsidR="0037310D" w:rsidRPr="00A026C2" w:rsidRDefault="0037310D" w:rsidP="00CD76AD">
      <w:pPr>
        <w:pStyle w:val="Heading2"/>
      </w:pPr>
      <w:r w:rsidRPr="00A026C2">
        <w:t>Acceptance of Offer</w:t>
      </w:r>
    </w:p>
    <w:p w14:paraId="2ED05406" w14:textId="77777777" w:rsidR="00AC7FCF" w:rsidRPr="00817EBF" w:rsidRDefault="00AC7FCF" w:rsidP="00CD76AD">
      <w:r w:rsidRPr="00817EBF">
        <w:t>Would you please let us know</w:t>
      </w:r>
      <w:r w:rsidR="006A3D20">
        <w:t>,</w:t>
      </w:r>
      <w:r w:rsidRPr="00817EBF">
        <w:t xml:space="preserve"> </w:t>
      </w:r>
      <w:r w:rsidR="006A3D20" w:rsidRPr="00817EBF">
        <w:t xml:space="preserve">by signing </w:t>
      </w:r>
      <w:r w:rsidR="006A3D20">
        <w:t>the</w:t>
      </w:r>
      <w:r w:rsidR="00B66BC9">
        <w:t xml:space="preserve"> following</w:t>
      </w:r>
      <w:r w:rsidR="006A3D20">
        <w:t xml:space="preserve"> Confirmation of Employment Conditions</w:t>
      </w:r>
      <w:r w:rsidR="00B66BC9">
        <w:rPr>
          <w:rStyle w:val="FootnoteReference"/>
        </w:rPr>
        <w:footnoteReference w:id="14"/>
      </w:r>
      <w:r w:rsidR="006A3D20" w:rsidRPr="00817EBF">
        <w:t xml:space="preserve"> and returning the enclosed copy of this letter</w:t>
      </w:r>
      <w:r w:rsidR="006A3D20">
        <w:t>,</w:t>
      </w:r>
      <w:r w:rsidR="006A3D20" w:rsidRPr="00817EBF">
        <w:t xml:space="preserve"> </w:t>
      </w:r>
      <w:r w:rsidRPr="00817EBF">
        <w:t xml:space="preserve">whether you are willing to accept an appointment on the terms and conditions outlined </w:t>
      </w:r>
      <w:r w:rsidR="006A3D20">
        <w:t>within</w:t>
      </w:r>
      <w:r w:rsidRPr="00817EBF">
        <w:t>.</w:t>
      </w:r>
      <w:r w:rsidR="00373DAE" w:rsidRPr="00817EBF">
        <w:t xml:space="preserve"> </w:t>
      </w:r>
      <w:r w:rsidRPr="00817EBF">
        <w:t xml:space="preserve"> We encourage you to seek appropriate advice before doing so. </w:t>
      </w:r>
    </w:p>
    <w:p w14:paraId="33D1F49F" w14:textId="77777777" w:rsidR="00AC7FCF" w:rsidRPr="00817EBF" w:rsidRDefault="00744871" w:rsidP="00CD76AD">
      <w:r>
        <w:lastRenderedPageBreak/>
        <w:t>We</w:t>
      </w:r>
      <w:r w:rsidR="00AC7FCF" w:rsidRPr="00817EBF">
        <w:t xml:space="preserve"> look forward to your arrival to take up this position with us.</w:t>
      </w:r>
    </w:p>
    <w:p w14:paraId="18A24098" w14:textId="77777777" w:rsidR="00AC7FCF" w:rsidRPr="00817EBF" w:rsidRDefault="00AC7FCF" w:rsidP="00CD76AD"/>
    <w:p w14:paraId="2394CFFA" w14:textId="77777777" w:rsidR="00AC7FCF" w:rsidRPr="00817EBF" w:rsidRDefault="00AC7FCF" w:rsidP="00CD76AD">
      <w:r w:rsidRPr="00817EBF">
        <w:t xml:space="preserve">Yours sincerely </w:t>
      </w:r>
    </w:p>
    <w:p w14:paraId="1EFB6B9C" w14:textId="77777777" w:rsidR="00AC7FCF" w:rsidRPr="00817EBF" w:rsidRDefault="00AC7FCF" w:rsidP="00CD76AD"/>
    <w:p w14:paraId="2E5C0595" w14:textId="77777777" w:rsidR="00FB0296" w:rsidRDefault="00AC7FCF" w:rsidP="00CD76AD">
      <w:r w:rsidRPr="00817EBF">
        <w:t>[Name]</w:t>
      </w:r>
    </w:p>
    <w:p w14:paraId="1B4EEAAA" w14:textId="77777777" w:rsidR="00AC7FCF" w:rsidRPr="00817EBF" w:rsidRDefault="00AC7FCF" w:rsidP="00CD76AD">
      <w:r w:rsidRPr="00817EBF">
        <w:t>Principal</w:t>
      </w:r>
    </w:p>
    <w:p w14:paraId="3D8D44D0" w14:textId="77777777" w:rsidR="00AC7FCF" w:rsidRDefault="00AC7FCF" w:rsidP="00CD76AD"/>
    <w:p w14:paraId="6F95BD38" w14:textId="77777777" w:rsidR="00C9758C" w:rsidRDefault="00C9758C" w:rsidP="00CD76AD">
      <w:r w:rsidRPr="001A0536">
        <w:rPr>
          <w:rStyle w:val="Heading2Char"/>
          <w:i w:val="0"/>
          <w:color w:val="365F91" w:themeColor="accent1" w:themeShade="BF"/>
        </w:rPr>
        <w:t>Enclosures</w:t>
      </w:r>
      <w:r w:rsidR="00EF2276">
        <w:rPr>
          <w:rStyle w:val="FootnoteReference"/>
        </w:rPr>
        <w:footnoteReference w:id="15"/>
      </w:r>
      <w:r>
        <w:t>:</w:t>
      </w:r>
    </w:p>
    <w:p w14:paraId="4B24423E" w14:textId="77777777" w:rsidR="00744871" w:rsidRDefault="00744871" w:rsidP="00CD76AD">
      <w:r>
        <w:t>Confirmation of Employment Letter</w:t>
      </w:r>
    </w:p>
    <w:p w14:paraId="490E2CD3" w14:textId="77777777" w:rsidR="00C9758C" w:rsidRDefault="00C9758C" w:rsidP="00CD76AD">
      <w:r>
        <w:t>Standard Terms and Conditions of Ministry</w:t>
      </w:r>
    </w:p>
    <w:p w14:paraId="3FDA6E7F" w14:textId="77777777" w:rsidR="00C9758C" w:rsidRDefault="00C9758C" w:rsidP="00CD76AD">
      <w:r>
        <w:t>Statement of Faith</w:t>
      </w:r>
    </w:p>
    <w:p w14:paraId="39CDE1CB" w14:textId="77777777" w:rsidR="00770207" w:rsidRDefault="00770207" w:rsidP="00CD76AD">
      <w:r>
        <w:t>[</w:t>
      </w:r>
      <w:r w:rsidRPr="003A35A0">
        <w:rPr>
          <w:color w:val="0000FF"/>
        </w:rPr>
        <w:t>insert if applicable</w:t>
      </w:r>
      <w:r>
        <w:t>: Statement of Lifestyle and Conduct]</w:t>
      </w:r>
    </w:p>
    <w:p w14:paraId="2A5BF28D" w14:textId="77777777" w:rsidR="009A499C" w:rsidRDefault="00987A7A" w:rsidP="00CD76AD">
      <w:pPr>
        <w:rPr>
          <w:rFonts w:asciiTheme="minorHAnsi" w:hAnsiTheme="minorHAnsi"/>
        </w:rPr>
      </w:pPr>
      <w:r>
        <w:t>[</w:t>
      </w:r>
      <w:r w:rsidRPr="003A35A0">
        <w:rPr>
          <w:color w:val="0000FF"/>
        </w:rPr>
        <w:t>insert if applicable</w:t>
      </w:r>
      <w:r>
        <w:t xml:space="preserve">: </w:t>
      </w:r>
      <w:r w:rsidR="009A499C">
        <w:rPr>
          <w:rFonts w:asciiTheme="minorHAnsi" w:hAnsiTheme="minorHAnsi"/>
        </w:rPr>
        <w:t>Staff Code of Conduct</w:t>
      </w:r>
      <w:r>
        <w:rPr>
          <w:rFonts w:asciiTheme="minorHAnsi" w:hAnsiTheme="minorHAnsi"/>
        </w:rPr>
        <w:t>]</w:t>
      </w:r>
    </w:p>
    <w:p w14:paraId="2474E1D7" w14:textId="77777777" w:rsidR="00987A7A" w:rsidRPr="00C9758C" w:rsidRDefault="00987A7A" w:rsidP="00CD76AD">
      <w:r>
        <w:t>[</w:t>
      </w:r>
      <w:r w:rsidRPr="003A35A0">
        <w:rPr>
          <w:color w:val="0000FF"/>
        </w:rPr>
        <w:t>inse</w:t>
      </w:r>
      <w:r>
        <w:rPr>
          <w:color w:val="0000FF"/>
        </w:rPr>
        <w:t>r</w:t>
      </w:r>
      <w:r w:rsidRPr="003A35A0">
        <w:rPr>
          <w:color w:val="0000FF"/>
        </w:rPr>
        <w:t>t if applicable</w:t>
      </w:r>
      <w:r>
        <w:rPr>
          <w:color w:val="0000FF"/>
        </w:rPr>
        <w:t>:</w:t>
      </w:r>
      <w:r>
        <w:t xml:space="preserve"> </w:t>
      </w:r>
      <w:r w:rsidRPr="00C9758C">
        <w:t>Values Statement, Educational Creed etc]</w:t>
      </w:r>
    </w:p>
    <w:p w14:paraId="3308CE0C" w14:textId="77777777" w:rsidR="009A499C" w:rsidRDefault="009A499C" w:rsidP="00CD76AD">
      <w:r>
        <w:t>Fair Work Information Statement</w:t>
      </w:r>
    </w:p>
    <w:p w14:paraId="73D56D23" w14:textId="77777777" w:rsidR="009A499C" w:rsidRDefault="009A499C" w:rsidP="00CD76AD">
      <w:r>
        <w:t xml:space="preserve">Superannuation </w:t>
      </w:r>
      <w:r w:rsidR="001A0536">
        <w:t xml:space="preserve">Standard </w:t>
      </w:r>
      <w:r>
        <w:t>Choice Form</w:t>
      </w:r>
    </w:p>
    <w:p w14:paraId="5DC8BC31" w14:textId="77777777" w:rsidR="00315EA7" w:rsidRDefault="00315EA7" w:rsidP="00CD76AD">
      <w:r>
        <w:br w:type="page"/>
      </w:r>
    </w:p>
    <w:p w14:paraId="78E893F7" w14:textId="77777777" w:rsidR="009454B7" w:rsidRPr="00817EBF" w:rsidRDefault="009454B7" w:rsidP="00CD76AD"/>
    <w:p w14:paraId="0D8167B7" w14:textId="77777777" w:rsidR="00AC7FCF" w:rsidRPr="00CE25BF" w:rsidRDefault="00AC7FCF" w:rsidP="00CD76AD">
      <w:pPr>
        <w:rPr>
          <w:rFonts w:cs="Arial"/>
          <w:b/>
          <w:bCs/>
          <w:i/>
          <w:iCs/>
          <w:sz w:val="28"/>
          <w:szCs w:val="28"/>
        </w:rPr>
      </w:pPr>
      <w:r w:rsidRPr="00CE25BF">
        <w:rPr>
          <w:rFonts w:cs="Arial"/>
          <w:b/>
          <w:bCs/>
          <w:i/>
          <w:iCs/>
          <w:sz w:val="28"/>
          <w:szCs w:val="28"/>
        </w:rPr>
        <w:t>Confirmation of Employment Conditions</w:t>
      </w:r>
    </w:p>
    <w:p w14:paraId="38748A0F" w14:textId="77777777" w:rsidR="00AC7FCF" w:rsidRPr="00817EBF" w:rsidRDefault="00AC7FCF" w:rsidP="00CD76AD"/>
    <w:p w14:paraId="69E12C3A" w14:textId="77777777" w:rsidR="00C9758C" w:rsidRDefault="00AC7FCF" w:rsidP="00CD76AD">
      <w:r w:rsidRPr="00817EBF">
        <w:t>I confirm that I have had the opportunity to read and discuss the above letter and the attached</w:t>
      </w:r>
      <w:r w:rsidR="00C9758C">
        <w:t>:</w:t>
      </w:r>
    </w:p>
    <w:p w14:paraId="7E6A918C" w14:textId="77777777" w:rsidR="00C9758C" w:rsidRDefault="00C9758C" w:rsidP="00CD76AD">
      <w:pPr>
        <w:pStyle w:val="ListParagraph"/>
        <w:numPr>
          <w:ilvl w:val="0"/>
          <w:numId w:val="19"/>
        </w:numPr>
      </w:pPr>
      <w:r>
        <w:t>Standard Terms and Conditions of Ministry</w:t>
      </w:r>
    </w:p>
    <w:p w14:paraId="595E97F3" w14:textId="77777777" w:rsidR="00C9758C" w:rsidRDefault="00C9758C" w:rsidP="00CD76AD">
      <w:pPr>
        <w:pStyle w:val="ListParagraph"/>
        <w:numPr>
          <w:ilvl w:val="0"/>
          <w:numId w:val="19"/>
        </w:numPr>
      </w:pPr>
      <w:r>
        <w:t>Statement of Faith</w:t>
      </w:r>
    </w:p>
    <w:p w14:paraId="1CF83B4B" w14:textId="77777777" w:rsidR="00987A7A" w:rsidRDefault="00987A7A" w:rsidP="00CD76AD">
      <w:pPr>
        <w:pStyle w:val="ListParagraph"/>
        <w:numPr>
          <w:ilvl w:val="0"/>
          <w:numId w:val="19"/>
        </w:numPr>
      </w:pPr>
      <w:r>
        <w:t>[</w:t>
      </w:r>
      <w:r w:rsidRPr="009A499C">
        <w:rPr>
          <w:color w:val="0000FF"/>
        </w:rPr>
        <w:t>Insert if applicable</w:t>
      </w:r>
      <w:r>
        <w:t xml:space="preserve"> Statement of Lifestyle and Conduct]</w:t>
      </w:r>
    </w:p>
    <w:p w14:paraId="7A0762F1" w14:textId="77777777" w:rsidR="009A499C" w:rsidRDefault="00987A7A" w:rsidP="00CD76AD">
      <w:pPr>
        <w:pStyle w:val="ListParagraph"/>
        <w:numPr>
          <w:ilvl w:val="0"/>
          <w:numId w:val="19"/>
        </w:numPr>
      </w:pPr>
      <w:r>
        <w:t>[</w:t>
      </w:r>
      <w:r w:rsidRPr="00987A7A">
        <w:rPr>
          <w:color w:val="0000FF"/>
        </w:rPr>
        <w:t>Insert if applicable</w:t>
      </w:r>
      <w:r>
        <w:t xml:space="preserve"> </w:t>
      </w:r>
      <w:r w:rsidR="009A499C" w:rsidRPr="00987A7A">
        <w:rPr>
          <w:rFonts w:asciiTheme="minorHAnsi" w:hAnsiTheme="minorHAnsi"/>
        </w:rPr>
        <w:t>Staff Code of Conduct</w:t>
      </w:r>
    </w:p>
    <w:p w14:paraId="086BA852" w14:textId="77777777" w:rsidR="00C9758C" w:rsidRPr="00C9758C" w:rsidRDefault="009A499C" w:rsidP="00CD76AD">
      <w:pPr>
        <w:pStyle w:val="ListParagraph"/>
        <w:numPr>
          <w:ilvl w:val="0"/>
          <w:numId w:val="19"/>
        </w:numPr>
      </w:pPr>
      <w:r w:rsidRPr="009A499C">
        <w:rPr>
          <w:color w:val="0000FF"/>
        </w:rPr>
        <w:t>[Insert applicable</w:t>
      </w:r>
      <w:r>
        <w:t xml:space="preserve"> </w:t>
      </w:r>
      <w:r w:rsidR="00C9758C" w:rsidRPr="00C9758C">
        <w:t>Values Statement, Educational Creed etc</w:t>
      </w:r>
      <w:r>
        <w:t>]</w:t>
      </w:r>
    </w:p>
    <w:p w14:paraId="25251381" w14:textId="77777777" w:rsidR="00D75CBE" w:rsidRDefault="00AC7FCF" w:rsidP="00CD76AD">
      <w:r w:rsidRPr="00817EBF">
        <w:t xml:space="preserve">I hereby accept employment on the terms and conditions set out and provide the acknowledgements, assurances and warranties </w:t>
      </w:r>
      <w:r w:rsidR="00D75CBE">
        <w:t xml:space="preserve">as required </w:t>
      </w:r>
      <w:r w:rsidR="00887375">
        <w:t xml:space="preserve">and </w:t>
      </w:r>
      <w:proofErr w:type="gramStart"/>
      <w:r w:rsidR="00E573C7">
        <w:t>assert</w:t>
      </w:r>
      <w:r w:rsidR="00744871">
        <w:t>;</w:t>
      </w:r>
      <w:proofErr w:type="gramEnd"/>
    </w:p>
    <w:p w14:paraId="1A69FACE" w14:textId="77777777" w:rsidR="00D75CBE" w:rsidRDefault="00D75CBE" w:rsidP="00CD76AD"/>
    <w:p w14:paraId="6EC77A7D" w14:textId="77777777" w:rsidR="00887375" w:rsidRDefault="00D75CBE" w:rsidP="00CD76AD">
      <w:pPr>
        <w:pStyle w:val="ListParagraph"/>
        <w:numPr>
          <w:ilvl w:val="0"/>
          <w:numId w:val="17"/>
        </w:numPr>
      </w:pPr>
      <w:r>
        <w:t xml:space="preserve">that I will </w:t>
      </w:r>
      <w:r w:rsidR="00887375">
        <w:t>support</w:t>
      </w:r>
      <w:r w:rsidR="00E573C7">
        <w:t xml:space="preserve"> the school’s Statement of Faith</w:t>
      </w:r>
      <w:r w:rsidR="00887375">
        <w:t xml:space="preserve">, and conduct myself in a manner consistent with the </w:t>
      </w:r>
      <w:proofErr w:type="gramStart"/>
      <w:r w:rsidR="00C9758C">
        <w:t>School’s</w:t>
      </w:r>
      <w:proofErr w:type="gramEnd"/>
      <w:r w:rsidR="00887375">
        <w:t xml:space="preserve"> beliefs and principles</w:t>
      </w:r>
      <w:r w:rsidR="00E573C7">
        <w:t xml:space="preserve"> </w:t>
      </w:r>
    </w:p>
    <w:p w14:paraId="75B2FC73" w14:textId="77777777" w:rsidR="00987A7A" w:rsidRDefault="00887375" w:rsidP="00CD76AD">
      <w:pPr>
        <w:pStyle w:val="ListParagraph"/>
        <w:numPr>
          <w:ilvl w:val="0"/>
          <w:numId w:val="9"/>
        </w:numPr>
      </w:pPr>
      <w:r w:rsidRPr="00887375">
        <w:t xml:space="preserve">that there are no current or historical legal or employment related matters that prevent me </w:t>
      </w:r>
      <w:r>
        <w:t xml:space="preserve">from successfully obtaining and holding a Working </w:t>
      </w:r>
      <w:proofErr w:type="gramStart"/>
      <w:r>
        <w:t>With</w:t>
      </w:r>
      <w:proofErr w:type="gramEnd"/>
      <w:r>
        <w:t xml:space="preserve"> </w:t>
      </w:r>
      <w:r w:rsidR="00FB0296">
        <w:t>Vulnerable</w:t>
      </w:r>
      <w:r w:rsidR="00831789">
        <w:t xml:space="preserve"> Persons card (WWVP</w:t>
      </w:r>
      <w:r>
        <w:t>)</w:t>
      </w:r>
      <w:r w:rsidR="006A3D20">
        <w:t>.</w:t>
      </w:r>
      <w:r w:rsidRPr="00887375">
        <w:t xml:space="preserve"> </w:t>
      </w:r>
    </w:p>
    <w:p w14:paraId="6E8BCF78" w14:textId="77777777" w:rsidR="00E573C7" w:rsidRDefault="00E573C7" w:rsidP="00CD76AD">
      <w:pPr>
        <w:pStyle w:val="ListParagraph"/>
        <w:numPr>
          <w:ilvl w:val="0"/>
          <w:numId w:val="9"/>
        </w:numPr>
      </w:pPr>
      <w:r>
        <w:t>I have provided a true and accurate statement of my capabilities and can meet the inherent requirements of the position</w:t>
      </w:r>
    </w:p>
    <w:p w14:paraId="04A32D00" w14:textId="77777777" w:rsidR="00E573C7" w:rsidRPr="00811810" w:rsidRDefault="006A3D20" w:rsidP="00CD76AD">
      <w:pPr>
        <w:pStyle w:val="ListParagraph"/>
        <w:numPr>
          <w:ilvl w:val="0"/>
          <w:numId w:val="9"/>
        </w:numPr>
      </w:pPr>
      <w:r>
        <w:t>T</w:t>
      </w:r>
      <w:r w:rsidR="00E573C7">
        <w:t>here are no medical conditions that reasonable prevent me from performing the requirements of the position, and/or I have disclosed any relevant treatment/medical plans that are required to support my capacity to perform the duties of the position.</w:t>
      </w:r>
    </w:p>
    <w:p w14:paraId="03021CF7" w14:textId="77777777" w:rsidR="00AC7FCF" w:rsidRPr="00817EBF" w:rsidRDefault="00AC7FCF" w:rsidP="00CD76AD">
      <w:pPr>
        <w:pStyle w:val="ListParagraph"/>
      </w:pPr>
    </w:p>
    <w:p w14:paraId="031DD98B" w14:textId="77777777" w:rsidR="00AC7FCF" w:rsidRPr="00817EBF" w:rsidRDefault="00AC7FCF" w:rsidP="00CD76AD"/>
    <w:p w14:paraId="2B2F6A9D" w14:textId="77777777" w:rsidR="00AC7FCF" w:rsidRPr="00817EBF" w:rsidRDefault="00AC7FCF" w:rsidP="00CD76AD">
      <w:pPr>
        <w:rPr>
          <w:sz w:val="21"/>
          <w:szCs w:val="21"/>
        </w:rPr>
      </w:pPr>
      <w:r w:rsidRPr="00817EBF">
        <w:t xml:space="preserve">Signed ___________________________________    Date ____________________ </w:t>
      </w:r>
    </w:p>
    <w:p w14:paraId="5519CD97" w14:textId="77777777" w:rsidR="00CF080A" w:rsidRPr="00CF080A" w:rsidRDefault="00CF080A" w:rsidP="00CD76AD">
      <w:pPr>
        <w:pStyle w:val="ListParagraph"/>
      </w:pPr>
    </w:p>
    <w:sectPr w:rsidR="00CF080A" w:rsidRPr="00CF080A" w:rsidSect="002C51C2">
      <w:headerReference w:type="even" r:id="rId11"/>
      <w:headerReference w:type="default" r:id="rId12"/>
      <w:footerReference w:type="even" r:id="rId13"/>
      <w:footerReference w:type="default" r:id="rId14"/>
      <w:footerReference w:type="first" r:id="rId15"/>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A64C" w14:textId="77777777" w:rsidR="00DA71BD" w:rsidRDefault="00DA71BD" w:rsidP="00CD76AD">
      <w:r>
        <w:separator/>
      </w:r>
    </w:p>
    <w:p w14:paraId="2FFB920B" w14:textId="77777777" w:rsidR="00DA71BD" w:rsidRDefault="00DA71BD" w:rsidP="00CD76AD"/>
    <w:p w14:paraId="611E8111" w14:textId="77777777" w:rsidR="00DA71BD" w:rsidRDefault="00DA71BD" w:rsidP="00CD76AD"/>
    <w:p w14:paraId="6A4A578B" w14:textId="77777777" w:rsidR="00DA71BD" w:rsidRDefault="00DA71BD" w:rsidP="00CD76AD"/>
    <w:p w14:paraId="410D5EB1" w14:textId="77777777" w:rsidR="00DA71BD" w:rsidRDefault="00DA71BD" w:rsidP="00CD76AD"/>
    <w:p w14:paraId="38F6750F" w14:textId="77777777" w:rsidR="00DA71BD" w:rsidRDefault="00DA71BD" w:rsidP="00CD76AD"/>
    <w:p w14:paraId="61F5823C" w14:textId="77777777" w:rsidR="00DA71BD" w:rsidRDefault="00DA71BD" w:rsidP="00CD76AD"/>
    <w:p w14:paraId="22922412" w14:textId="77777777" w:rsidR="00DA71BD" w:rsidRDefault="00DA71BD" w:rsidP="00CD76AD"/>
    <w:p w14:paraId="5B7E8C12" w14:textId="77777777" w:rsidR="00DA71BD" w:rsidRDefault="00DA71BD" w:rsidP="00CD76AD"/>
    <w:p w14:paraId="20D07DF6" w14:textId="77777777" w:rsidR="00DA71BD" w:rsidRDefault="00DA71BD" w:rsidP="00CD76AD"/>
  </w:endnote>
  <w:endnote w:type="continuationSeparator" w:id="0">
    <w:p w14:paraId="4B1C3E8B" w14:textId="77777777" w:rsidR="00DA71BD" w:rsidRDefault="00DA71BD" w:rsidP="00CD76AD">
      <w:r>
        <w:continuationSeparator/>
      </w:r>
    </w:p>
    <w:p w14:paraId="159847F8" w14:textId="77777777" w:rsidR="00DA71BD" w:rsidRDefault="00DA71BD" w:rsidP="00CD76AD"/>
    <w:p w14:paraId="0E0DB709" w14:textId="77777777" w:rsidR="00DA71BD" w:rsidRDefault="00DA71BD" w:rsidP="00CD76AD"/>
    <w:p w14:paraId="3F3381C0" w14:textId="77777777" w:rsidR="00DA71BD" w:rsidRDefault="00DA71BD" w:rsidP="00CD76AD"/>
    <w:p w14:paraId="36058668" w14:textId="77777777" w:rsidR="00DA71BD" w:rsidRDefault="00DA71BD" w:rsidP="00CD76AD"/>
    <w:p w14:paraId="0D020D97" w14:textId="77777777" w:rsidR="00DA71BD" w:rsidRDefault="00DA71BD" w:rsidP="00CD76AD"/>
    <w:p w14:paraId="22D00A1D" w14:textId="77777777" w:rsidR="00DA71BD" w:rsidRDefault="00DA71BD" w:rsidP="00CD76AD"/>
    <w:p w14:paraId="2220AD1D" w14:textId="77777777" w:rsidR="00DA71BD" w:rsidRDefault="00DA71BD" w:rsidP="00CD76AD"/>
    <w:p w14:paraId="5A9DFC50" w14:textId="77777777" w:rsidR="00DA71BD" w:rsidRDefault="00DA71BD" w:rsidP="00CD76AD"/>
    <w:p w14:paraId="79E56D8A" w14:textId="77777777" w:rsidR="00DA71BD" w:rsidRDefault="00DA71BD" w:rsidP="00CD76AD"/>
  </w:endnote>
  <w:endnote w:type="continuationNotice" w:id="1">
    <w:p w14:paraId="5D5B7BB8" w14:textId="77777777" w:rsidR="00DA71BD" w:rsidRDefault="00DA71BD" w:rsidP="00CD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34C9" w14:textId="77777777" w:rsidR="006C5811" w:rsidRDefault="006C5811" w:rsidP="00CD76AD">
    <w:pPr>
      <w:pStyle w:val="Footer"/>
    </w:pPr>
  </w:p>
  <w:p w14:paraId="3BF7C5EE" w14:textId="77777777" w:rsidR="00CA277B" w:rsidRDefault="00CA277B" w:rsidP="00CD76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CF11" w14:textId="77777777" w:rsidR="00582792" w:rsidRPr="00670785" w:rsidRDefault="00582792" w:rsidP="00CD76AD">
    <w:pPr>
      <w:pStyle w:val="Footer"/>
    </w:pPr>
    <w:r w:rsidRPr="00670785">
      <w:t xml:space="preserve">© Christian Schools Australia Limited </w:t>
    </w:r>
    <w:r w:rsidRPr="00670785">
      <w:tab/>
      <w:t xml:space="preserve">- </w:t>
    </w:r>
    <w:r>
      <w:fldChar w:fldCharType="begin"/>
    </w:r>
    <w:r>
      <w:instrText xml:space="preserve"> PAGE </w:instrText>
    </w:r>
    <w:r>
      <w:fldChar w:fldCharType="separate"/>
    </w:r>
    <w:r w:rsidR="00FB0296">
      <w:rPr>
        <w:noProof/>
      </w:rPr>
      <w:t>7</w:t>
    </w:r>
    <w:r>
      <w:rPr>
        <w:noProof/>
      </w:rPr>
      <w:fldChar w:fldCharType="end"/>
    </w:r>
    <w:r w:rsidRPr="00670785">
      <w:t xml:space="preserve"> -</w:t>
    </w:r>
    <w:r w:rsidRPr="0067078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B366" w14:textId="77777777" w:rsidR="00582792" w:rsidRPr="00670785" w:rsidRDefault="00582792" w:rsidP="00CD76AD">
    <w:pPr>
      <w:pStyle w:val="Footer"/>
    </w:pPr>
    <w:r w:rsidRPr="00670785">
      <w:t xml:space="preserve">© Christian Schools Australia Limited </w:t>
    </w:r>
    <w:r w:rsidRPr="00670785">
      <w:tab/>
      <w:t xml:space="preserve">- </w:t>
    </w:r>
    <w:r>
      <w:fldChar w:fldCharType="begin"/>
    </w:r>
    <w:r>
      <w:instrText xml:space="preserve"> PAGE </w:instrText>
    </w:r>
    <w:r>
      <w:fldChar w:fldCharType="separate"/>
    </w:r>
    <w:r w:rsidR="00FB0296">
      <w:rPr>
        <w:noProof/>
      </w:rPr>
      <w:t>1</w:t>
    </w:r>
    <w:r>
      <w:rPr>
        <w:noProof/>
      </w:rPr>
      <w:fldChar w:fldCharType="end"/>
    </w:r>
    <w:r w:rsidRPr="00670785">
      <w:t xml:space="preserve"> -</w:t>
    </w:r>
    <w:r w:rsidRPr="0067078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E84" w14:textId="77777777" w:rsidR="00DA71BD" w:rsidRDefault="00DA71BD" w:rsidP="00CD76AD">
      <w:r>
        <w:separator/>
      </w:r>
    </w:p>
  </w:footnote>
  <w:footnote w:type="continuationSeparator" w:id="0">
    <w:p w14:paraId="68A7AF24" w14:textId="77777777" w:rsidR="00DA71BD" w:rsidRDefault="00DA71BD" w:rsidP="00CD76AD">
      <w:r>
        <w:continuationSeparator/>
      </w:r>
    </w:p>
    <w:p w14:paraId="03F6E7F3" w14:textId="77777777" w:rsidR="00DA71BD" w:rsidRDefault="00DA71BD" w:rsidP="00CD76AD"/>
    <w:p w14:paraId="322D1006" w14:textId="77777777" w:rsidR="00DA71BD" w:rsidRDefault="00DA71BD" w:rsidP="00CD76AD"/>
    <w:p w14:paraId="05CC793F" w14:textId="77777777" w:rsidR="00DA71BD" w:rsidRDefault="00DA71BD" w:rsidP="00CD76AD"/>
    <w:p w14:paraId="105408CE" w14:textId="77777777" w:rsidR="00DA71BD" w:rsidRDefault="00DA71BD" w:rsidP="00CD76AD"/>
    <w:p w14:paraId="02E2930B" w14:textId="77777777" w:rsidR="00DA71BD" w:rsidRDefault="00DA71BD" w:rsidP="00CD76AD"/>
    <w:p w14:paraId="492FB60E" w14:textId="77777777" w:rsidR="00DA71BD" w:rsidRDefault="00DA71BD" w:rsidP="00CD76AD"/>
    <w:p w14:paraId="4668259C" w14:textId="77777777" w:rsidR="00DA71BD" w:rsidRDefault="00DA71BD" w:rsidP="00CD76AD"/>
    <w:p w14:paraId="24779915" w14:textId="77777777" w:rsidR="00DA71BD" w:rsidRDefault="00DA71BD" w:rsidP="00CD76AD"/>
    <w:p w14:paraId="1B387214" w14:textId="77777777" w:rsidR="00DA71BD" w:rsidRDefault="00DA71BD" w:rsidP="00CD76AD"/>
  </w:footnote>
  <w:footnote w:type="continuationNotice" w:id="1">
    <w:p w14:paraId="6025DB47" w14:textId="77777777" w:rsidR="00DA71BD" w:rsidRDefault="00DA71BD" w:rsidP="00CD76AD"/>
  </w:footnote>
  <w:footnote w:id="2">
    <w:p w14:paraId="1F323A0F" w14:textId="6DA3F869" w:rsidR="00AF786B" w:rsidRDefault="00AF786B" w:rsidP="00CD76AD">
      <w:pPr>
        <w:pStyle w:val="FootnoteText"/>
      </w:pPr>
      <w:r>
        <w:rPr>
          <w:rStyle w:val="FootnoteReference"/>
        </w:rPr>
        <w:footnoteRef/>
      </w:r>
      <w:r>
        <w:t xml:space="preserve"> This letter is designed for use in relation to staff engaged under the </w:t>
      </w:r>
      <w:r w:rsidR="00831789">
        <w:rPr>
          <w:i/>
        </w:rPr>
        <w:t xml:space="preserve">ACT </w:t>
      </w:r>
      <w:r w:rsidRPr="0039238E">
        <w:rPr>
          <w:i/>
        </w:rPr>
        <w:t xml:space="preserve">Christian Schools </w:t>
      </w:r>
      <w:r>
        <w:rPr>
          <w:i/>
        </w:rPr>
        <w:t>Teaching</w:t>
      </w:r>
      <w:r w:rsidRPr="0039238E">
        <w:rPr>
          <w:i/>
        </w:rPr>
        <w:t xml:space="preserve"> Staff Multi-Enterprise Agreement </w:t>
      </w:r>
      <w:r w:rsidR="00426864" w:rsidRPr="0039238E">
        <w:rPr>
          <w:i/>
        </w:rPr>
        <w:t>20</w:t>
      </w:r>
      <w:r w:rsidR="00C9084A">
        <w:rPr>
          <w:i/>
        </w:rPr>
        <w:t>20</w:t>
      </w:r>
      <w:r w:rsidR="00426864">
        <w:rPr>
          <w:i/>
        </w:rPr>
        <w:t xml:space="preserve"> </w:t>
      </w:r>
      <w:r w:rsidRPr="00700AA8">
        <w:t>(</w:t>
      </w:r>
      <w:r>
        <w:t>the MEA)</w:t>
      </w:r>
      <w:r w:rsidR="001A0536">
        <w:t xml:space="preserve"> except those employed in an early learning centre.</w:t>
      </w:r>
      <w:r>
        <w:t xml:space="preserve">  Staff not engaged under the MEA should be provided with a different form of Letter of Offer. </w:t>
      </w:r>
      <w:r w:rsidRPr="00DB25C6">
        <w:t xml:space="preserve">The letter will form the basis of the employment agreement (contract) between the </w:t>
      </w:r>
      <w:proofErr w:type="gramStart"/>
      <w:r w:rsidRPr="00DB25C6">
        <w:t>School</w:t>
      </w:r>
      <w:proofErr w:type="gramEnd"/>
      <w:r w:rsidRPr="00DB25C6">
        <w:t xml:space="preserve"> and the staff member</w:t>
      </w:r>
      <w:r>
        <w:t>.</w:t>
      </w:r>
    </w:p>
  </w:footnote>
  <w:footnote w:id="3">
    <w:p w14:paraId="64EA0945" w14:textId="176258AB" w:rsidR="00AF786B" w:rsidRDefault="00AF786B" w:rsidP="00CD76AD">
      <w:pPr>
        <w:pStyle w:val="FootnoteText"/>
      </w:pPr>
      <w:r>
        <w:rPr>
          <w:rStyle w:val="FootnoteReference"/>
        </w:rPr>
        <w:footnoteRef/>
      </w:r>
      <w:r>
        <w:t xml:space="preserve"> </w:t>
      </w:r>
      <w:r w:rsidR="00AF1C0D" w:rsidRPr="00C748D4">
        <w:t>This version is published and based on applicable legislation and agreements as of 3</w:t>
      </w:r>
      <w:r w:rsidR="005761CF">
        <w:t>0</w:t>
      </w:r>
      <w:r w:rsidR="00AF1C0D" w:rsidRPr="00C748D4">
        <w:t xml:space="preserve"> November 2022. Updates to this model document do not necessarily require existing employees to be issued with an updated Letter of Appointment, as the updated version usually only provides clarification on existing terms.  Schools can, however, advise staff of a variation of their terms if they are substantial or include changes that the school particularly wishes to rely upon for existing staff.</w:t>
      </w:r>
    </w:p>
  </w:footnote>
  <w:footnote w:id="4">
    <w:p w14:paraId="5BE172F9" w14:textId="73F927B6" w:rsidR="004C3A5B" w:rsidRDefault="004C3A5B" w:rsidP="00CD76AD">
      <w:pPr>
        <w:pStyle w:val="FootnoteText"/>
      </w:pPr>
      <w:r>
        <w:rPr>
          <w:rStyle w:val="FootnoteReference"/>
        </w:rPr>
        <w:footnoteRef/>
      </w:r>
      <w:r>
        <w:t xml:space="preserve"> </w:t>
      </w:r>
      <w:bookmarkStart w:id="0" w:name="_Hlk88034483"/>
      <w:r>
        <w:t xml:space="preserve">Schools may also want to consider including an additional requirement relating to COVID-19 vaccination whilst public health directions remain in place.  This could be in the form ‘Directions made under the </w:t>
      </w:r>
      <w:r w:rsidRPr="00F0089E">
        <w:rPr>
          <w:i/>
          <w:iCs/>
        </w:rPr>
        <w:t xml:space="preserve">Public Health Act </w:t>
      </w:r>
      <w:r>
        <w:rPr>
          <w:i/>
          <w:iCs/>
        </w:rPr>
        <w:t xml:space="preserve">1997 </w:t>
      </w:r>
      <w:r>
        <w:t>(ACT) require</w:t>
      </w:r>
      <w:r w:rsidRPr="004168FC">
        <w:t xml:space="preserve"> all relevant workers to have received two doses of a COVID-19 vaccination before </w:t>
      </w:r>
      <w:r>
        <w:t>29</w:t>
      </w:r>
      <w:r w:rsidRPr="004168FC">
        <w:t xml:space="preserve"> November 2021. The </w:t>
      </w:r>
      <w:proofErr w:type="gramStart"/>
      <w:r w:rsidRPr="004168FC">
        <w:t>School</w:t>
      </w:r>
      <w:proofErr w:type="gramEnd"/>
      <w:r w:rsidRPr="004168FC">
        <w:t xml:space="preserve"> will require that you produce evidence of this as a condition of your employment.</w:t>
      </w:r>
      <w:r>
        <w:t>’</w:t>
      </w:r>
      <w:bookmarkEnd w:id="0"/>
    </w:p>
  </w:footnote>
  <w:footnote w:id="5">
    <w:p w14:paraId="01728246" w14:textId="77777777" w:rsidR="00AF786B" w:rsidRDefault="00AF786B" w:rsidP="00CD76AD">
      <w:pPr>
        <w:pStyle w:val="FootnoteText"/>
      </w:pPr>
      <w:r>
        <w:rPr>
          <w:rStyle w:val="FootnoteReference"/>
        </w:rPr>
        <w:footnoteRef/>
      </w:r>
      <w:r>
        <w:t xml:space="preserve"> Temporary appointments for a specified maximum term are only allowed in limited circumstances as outlined in the </w:t>
      </w:r>
      <w:r w:rsidRPr="009F6BF2">
        <w:rPr>
          <w:i/>
        </w:rPr>
        <w:t>Fair Work Act 2009</w:t>
      </w:r>
      <w:r>
        <w:t xml:space="preserve"> and the MEA clause </w:t>
      </w:r>
      <w:r w:rsidRPr="00837D0A">
        <w:t>1</w:t>
      </w:r>
      <w:r>
        <w:t>1</w:t>
      </w:r>
      <w:r w:rsidRPr="00837D0A">
        <w:t>.6.</w:t>
      </w:r>
      <w:r>
        <w:t xml:space="preserve">  Such appointments should not be used as a basis for a ‘trial’ appointment as this is likely to be ineffectual. Schools should seek advice before making a temporary appointment except where a staff member on leave is being replaced for the period of leave.</w:t>
      </w:r>
    </w:p>
  </w:footnote>
  <w:footnote w:id="6">
    <w:p w14:paraId="20FC619E" w14:textId="152A2DD3" w:rsidR="00AF786B" w:rsidRDefault="00AF786B" w:rsidP="00CD76AD">
      <w:pPr>
        <w:pStyle w:val="FootnoteText"/>
      </w:pPr>
      <w:r>
        <w:rPr>
          <w:rStyle w:val="FootnoteReference"/>
        </w:rPr>
        <w:footnoteRef/>
      </w:r>
      <w:r>
        <w:t xml:space="preserve"> </w:t>
      </w:r>
      <w:r w:rsidR="005B70C3">
        <w:t>The most common situation where a temporary appointment is undertaken is in relation to staff on parental leave.  In these circumstances, it must be clearly indicated that the temporary appointment is to replace a person taking parental leave and may be terminated earlier should the staff member on leave return to work early – for example if the child does not survive, or the person ceases to be the primary carer.   An employee returning on a ‘permitted work period’ is entitled to return to their pre parental leave role, the school may either identify another role for the temporary employee to perform or terminate the appointment. Strictly, an early return to work requires the consent of the employer</w:t>
      </w:r>
      <w:r>
        <w:t xml:space="preserve">.   </w:t>
      </w:r>
    </w:p>
  </w:footnote>
  <w:footnote w:id="7">
    <w:p w14:paraId="0D39A7FE" w14:textId="77777777" w:rsidR="00AF786B" w:rsidRDefault="00AF786B" w:rsidP="00CD76AD">
      <w:pPr>
        <w:pStyle w:val="FootnoteText"/>
      </w:pPr>
      <w:r>
        <w:rPr>
          <w:rStyle w:val="FootnoteReference"/>
        </w:rPr>
        <w:footnoteRef/>
      </w:r>
      <w:r>
        <w:t xml:space="preserve"> An employee who would otherwise be entitled to seek a remedy under the Fair Work Act in relation to unfair dismissal is prohibited from doing so during any minimum employment period.  This period is one year for small businesses (those employing less than 15 employees) and six months for other employers.    This period applies irrespective of whether a probation period is specified. Termination of employment is outlined at clause </w:t>
      </w:r>
      <w:r w:rsidRPr="00837D0A">
        <w:t>1</w:t>
      </w:r>
      <w:r w:rsidR="001A0536">
        <w:t>2</w:t>
      </w:r>
      <w:r>
        <w:t xml:space="preserve"> of the MEA.</w:t>
      </w:r>
    </w:p>
  </w:footnote>
  <w:footnote w:id="8">
    <w:p w14:paraId="77EE8616" w14:textId="77777777" w:rsidR="00AF786B" w:rsidRDefault="00AF786B" w:rsidP="00CD76AD">
      <w:pPr>
        <w:pStyle w:val="FootnoteText"/>
      </w:pPr>
      <w:r>
        <w:rPr>
          <w:rStyle w:val="FootnoteReference"/>
        </w:rPr>
        <w:footnoteRef/>
      </w:r>
      <w:r>
        <w:t xml:space="preserve"> The aim of this provision is to outline the regular expected attendance requirements for staff at the school.  While the </w:t>
      </w:r>
      <w:proofErr w:type="gramStart"/>
      <w:r>
        <w:t>face to face</w:t>
      </w:r>
      <w:proofErr w:type="gramEnd"/>
      <w:r>
        <w:t xml:space="preserve"> teaching load is the basis for determining full-time equivalents the letter of offer should also ensure that staff are made reasonably aware of expectations to be at the school outside those teaching hours as required.</w:t>
      </w:r>
    </w:p>
  </w:footnote>
  <w:footnote w:id="9">
    <w:p w14:paraId="149AF524" w14:textId="77777777" w:rsidR="00AF786B" w:rsidRDefault="00AF786B" w:rsidP="00CD76AD">
      <w:pPr>
        <w:pStyle w:val="FootnoteText"/>
      </w:pPr>
      <w:r>
        <w:rPr>
          <w:rStyle w:val="FootnoteReference"/>
        </w:rPr>
        <w:footnoteRef/>
      </w:r>
      <w:r>
        <w:t xml:space="preserve"> In the absence of specific provisions in an industrial agreement each school is free to determine the appropriate full-time teaching load.  This will determine subsequent staff full-time equivalents (FTEs) and consequent salaries.</w:t>
      </w:r>
    </w:p>
  </w:footnote>
  <w:footnote w:id="10">
    <w:p w14:paraId="17BB1A9B" w14:textId="28C2023E" w:rsidR="00AF786B" w:rsidRDefault="00AF786B" w:rsidP="00CD76AD">
      <w:pPr>
        <w:pStyle w:val="FootnoteText"/>
      </w:pPr>
      <w:r>
        <w:rPr>
          <w:rStyle w:val="FootnoteReference"/>
        </w:rPr>
        <w:footnoteRef/>
      </w:r>
      <w:r>
        <w:t xml:space="preserve"> Schools may choose to recognise qualifications or experience outside those within the Agreement. It is important to </w:t>
      </w:r>
      <w:r w:rsidR="00105D49">
        <w:t>explicitly</w:t>
      </w:r>
      <w:r>
        <w:t xml:space="preserve"> record these decisions.</w:t>
      </w:r>
    </w:p>
  </w:footnote>
  <w:footnote w:id="11">
    <w:p w14:paraId="7FF86C72" w14:textId="77777777" w:rsidR="00AF786B" w:rsidRDefault="00AF786B" w:rsidP="00CD76AD">
      <w:pPr>
        <w:pStyle w:val="FootnoteText"/>
      </w:pPr>
      <w:r>
        <w:rPr>
          <w:rStyle w:val="FootnoteReference"/>
        </w:rPr>
        <w:footnoteRef/>
      </w:r>
      <w:r>
        <w:t xml:space="preserve"> Where a teacher has being appointed to a position of responsibility, Schedule </w:t>
      </w:r>
      <w:r w:rsidR="001A0536">
        <w:t>A</w:t>
      </w:r>
      <w:r>
        <w:t xml:space="preserve"> of the MEA lists the relevant allowance.</w:t>
      </w:r>
    </w:p>
  </w:footnote>
  <w:footnote w:id="12">
    <w:p w14:paraId="78653DD5" w14:textId="35DCBBF9" w:rsidR="00AF786B" w:rsidRDefault="00AF786B" w:rsidP="00CD76AD">
      <w:pPr>
        <w:pStyle w:val="FootnoteText"/>
      </w:pPr>
      <w:r>
        <w:rPr>
          <w:rStyle w:val="FootnoteReference"/>
        </w:rPr>
        <w:footnoteRef/>
      </w:r>
      <w:r>
        <w:t xml:space="preserve"> The MEA clause 23</w:t>
      </w:r>
      <w:r w:rsidR="001A0536">
        <w:t>.7</w:t>
      </w:r>
      <w:r>
        <w:t xml:space="preserve"> allows leave loading to be paid across the whole year as part of a staff member’s regular salary </w:t>
      </w:r>
      <w:proofErr w:type="gramStart"/>
      <w:r>
        <w:t>payment,</w:t>
      </w:r>
      <w:r w:rsidR="00105D49">
        <w:t xml:space="preserve"> </w:t>
      </w:r>
      <w:r>
        <w:t>and</w:t>
      </w:r>
      <w:proofErr w:type="gramEnd"/>
      <w:r>
        <w:t xml:space="preserve"> requires this to be notified in writing to applicable staff.</w:t>
      </w:r>
    </w:p>
  </w:footnote>
  <w:footnote w:id="13">
    <w:p w14:paraId="6CEAF4BD" w14:textId="32F13696" w:rsidR="001A0536" w:rsidRDefault="001A0536" w:rsidP="00CD76AD">
      <w:r>
        <w:rPr>
          <w:rStyle w:val="FootnoteReference"/>
        </w:rPr>
        <w:footnoteRef/>
      </w:r>
      <w:r>
        <w:t xml:space="preserve"> The MEA provides in clause 22 that teachers commencing after the School Service Date are only entitled to a pro-rata payment at the end of Term Four determined in accordance with the formula in that clause.  This may mean that staff are not necessarily paid through the whole of the Christmas/New Year period.  Early warning of this possibility is important to minimise future potential conflict.</w:t>
      </w:r>
    </w:p>
  </w:footnote>
  <w:footnote w:id="14">
    <w:p w14:paraId="1D572385" w14:textId="77777777" w:rsidR="00AF786B" w:rsidRDefault="00AF786B" w:rsidP="00CD76AD">
      <w:pPr>
        <w:pStyle w:val="FootnoteText"/>
      </w:pPr>
      <w:r>
        <w:rPr>
          <w:rStyle w:val="FootnoteReference"/>
        </w:rPr>
        <w:footnoteRef/>
      </w:r>
      <w:r>
        <w:t xml:space="preserve"> It is important to ensure that the school follows up staff offered appointment to ensure that a signed acceptance is received and kept on file.</w:t>
      </w:r>
    </w:p>
  </w:footnote>
  <w:footnote w:id="15">
    <w:p w14:paraId="32FA744B" w14:textId="77777777" w:rsidR="00AF786B" w:rsidRDefault="00AF786B" w:rsidP="00CD76AD">
      <w:pPr>
        <w:pStyle w:val="FootnoteText"/>
      </w:pPr>
      <w:r>
        <w:rPr>
          <w:rStyle w:val="FootnoteReference"/>
        </w:rPr>
        <w:footnoteRef/>
      </w:r>
      <w:r>
        <w:t xml:space="preserve"> Enclosures: This list is provided as a ‘checklist’ for schools </w:t>
      </w:r>
      <w:r w:rsidR="00582792">
        <w:t>to</w:t>
      </w:r>
      <w:r>
        <w:t xml:space="preserve"> ensure that the teacher is appropriately informed when signing this Letter of Offer, it is vital that the following are included/attached/made available to them as part of this Letter of Offer; Standard Terms and Conditions, Statement of Faith and other ethos defining documents as they relate to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A536" w14:textId="77777777" w:rsidR="006C5811" w:rsidRDefault="006C5811" w:rsidP="00CD76AD">
    <w:pPr>
      <w:pStyle w:val="Header"/>
    </w:pPr>
  </w:p>
  <w:p w14:paraId="1202B787" w14:textId="77777777" w:rsidR="00CA277B" w:rsidRDefault="00CA277B" w:rsidP="00CD76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864" w14:textId="77777777" w:rsidR="00AF786B" w:rsidRPr="000B4D9E" w:rsidRDefault="00582792" w:rsidP="00CD76AD">
    <w:r>
      <w:t xml:space="preserve">Letter of Offer for </w:t>
    </w:r>
    <w:r w:rsidR="006C5811">
      <w:t xml:space="preserve">ACT </w:t>
    </w:r>
    <w:r>
      <w:t>Teaching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C0B"/>
    <w:multiLevelType w:val="hybridMultilevel"/>
    <w:tmpl w:val="5EF67234"/>
    <w:lvl w:ilvl="0" w:tplc="0C090001">
      <w:start w:val="1"/>
      <w:numFmt w:val="bullet"/>
      <w:lvlText w:val=""/>
      <w:lvlJc w:val="left"/>
      <w:pPr>
        <w:ind w:left="818" w:hanging="360"/>
      </w:pPr>
      <w:rPr>
        <w:rFonts w:ascii="Symbol" w:hAnsi="Symbol" w:hint="default"/>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1" w15:restartNumberingAfterBreak="0">
    <w:nsid w:val="0D2575B7"/>
    <w:multiLevelType w:val="hybridMultilevel"/>
    <w:tmpl w:val="8CC62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43906"/>
    <w:multiLevelType w:val="hybridMultilevel"/>
    <w:tmpl w:val="825EB0E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722066"/>
    <w:multiLevelType w:val="hybridMultilevel"/>
    <w:tmpl w:val="A2EC9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AF057B"/>
    <w:multiLevelType w:val="multilevel"/>
    <w:tmpl w:val="1F1C000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2C457C"/>
    <w:multiLevelType w:val="multilevel"/>
    <w:tmpl w:val="FF0061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351EB1"/>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5719F2"/>
    <w:multiLevelType w:val="hybridMultilevel"/>
    <w:tmpl w:val="0FB6F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FB040C"/>
    <w:multiLevelType w:val="hybridMultilevel"/>
    <w:tmpl w:val="FFF29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FE7481"/>
    <w:multiLevelType w:val="hybridMultilevel"/>
    <w:tmpl w:val="7960B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9377CB"/>
    <w:multiLevelType w:val="hybridMultilevel"/>
    <w:tmpl w:val="A52C25A4"/>
    <w:lvl w:ilvl="0" w:tplc="F5B6CDAA">
      <w:start w:val="1"/>
      <w:numFmt w:val="lowerLetter"/>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B56185"/>
    <w:multiLevelType w:val="multilevel"/>
    <w:tmpl w:val="BB44CB78"/>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D51842"/>
    <w:multiLevelType w:val="hybridMultilevel"/>
    <w:tmpl w:val="85D0F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AB72F9"/>
    <w:multiLevelType w:val="multilevel"/>
    <w:tmpl w:val="4CD28EF6"/>
    <w:lvl w:ilvl="0">
      <w:start w:val="1"/>
      <w:numFmt w:val="decimal"/>
      <w:pStyle w:val="ClauseHeading"/>
      <w:lvlText w:val="%1)"/>
      <w:lvlJc w:val="left"/>
      <w:pPr>
        <w:tabs>
          <w:tab w:val="num" w:pos="567"/>
        </w:tabs>
        <w:ind w:left="567" w:hanging="567"/>
      </w:pPr>
      <w:rPr>
        <w:rFonts w:ascii="Calibri" w:hAnsi="Calibri" w:hint="default"/>
        <w:b/>
        <w:i w:val="0"/>
        <w:sz w:val="22"/>
      </w:rPr>
    </w:lvl>
    <w:lvl w:ilvl="1">
      <w:start w:val="1"/>
      <w:numFmt w:val="lowerLetter"/>
      <w:pStyle w:val="ClauseLvl1"/>
      <w:lvlText w:val="%2)"/>
      <w:lvlJc w:val="left"/>
      <w:pPr>
        <w:tabs>
          <w:tab w:val="num" w:pos="1134"/>
        </w:tabs>
        <w:ind w:left="1134" w:hanging="567"/>
      </w:pPr>
      <w:rPr>
        <w:rFonts w:hint="default"/>
      </w:rPr>
    </w:lvl>
    <w:lvl w:ilvl="2">
      <w:start w:val="1"/>
      <w:numFmt w:val="lowerRoman"/>
      <w:pStyle w:val="ClauseLvl2"/>
      <w:lvlText w:val="%3)"/>
      <w:lvlJc w:val="left"/>
      <w:pPr>
        <w:tabs>
          <w:tab w:val="num" w:pos="1701"/>
        </w:tabs>
        <w:ind w:left="1701" w:hanging="567"/>
      </w:pPr>
      <w:rPr>
        <w:rFonts w:hint="default"/>
      </w:rPr>
    </w:lvl>
    <w:lvl w:ilvl="3">
      <w:start w:val="1"/>
      <w:numFmt w:val="decimal"/>
      <w:pStyle w:val="ClauseLvl3"/>
      <w:lvlText w:val="(%4)"/>
      <w:lvlJc w:val="left"/>
      <w:pPr>
        <w:tabs>
          <w:tab w:val="num" w:pos="2268"/>
        </w:tabs>
        <w:ind w:left="2268" w:hanging="567"/>
      </w:pPr>
      <w:rPr>
        <w:rFonts w:hint="default"/>
      </w:rPr>
    </w:lvl>
    <w:lvl w:ilvl="4">
      <w:start w:val="1"/>
      <w:numFmt w:val="lowerLetter"/>
      <w:pStyle w:val="ClauseLvl4"/>
      <w:lvlText w:val="(%5)"/>
      <w:lvlJc w:val="left"/>
      <w:pPr>
        <w:tabs>
          <w:tab w:val="num" w:pos="2835"/>
        </w:tabs>
        <w:ind w:left="2835" w:hanging="567"/>
      </w:pPr>
      <w:rPr>
        <w:rFonts w:hint="default"/>
      </w:rPr>
    </w:lvl>
    <w:lvl w:ilvl="5">
      <w:start w:val="1"/>
      <w:numFmt w:val="lowerRoman"/>
      <w:lvlText w:val="(%6)"/>
      <w:lvlJc w:val="left"/>
      <w:pPr>
        <w:tabs>
          <w:tab w:val="num" w:pos="2574"/>
        </w:tabs>
        <w:ind w:left="2574" w:hanging="360"/>
      </w:pPr>
      <w:rPr>
        <w:rFonts w:hint="default"/>
      </w:rPr>
    </w:lvl>
    <w:lvl w:ilvl="6">
      <w:start w:val="1"/>
      <w:numFmt w:val="decimal"/>
      <w:lvlText w:val="%7."/>
      <w:lvlJc w:val="left"/>
      <w:pPr>
        <w:tabs>
          <w:tab w:val="num" w:pos="2934"/>
        </w:tabs>
        <w:ind w:left="2934" w:hanging="360"/>
      </w:pPr>
      <w:rPr>
        <w:rFonts w:hint="default"/>
      </w:rPr>
    </w:lvl>
    <w:lvl w:ilvl="7">
      <w:start w:val="1"/>
      <w:numFmt w:val="lowerLetter"/>
      <w:lvlText w:val="%8."/>
      <w:lvlJc w:val="left"/>
      <w:pPr>
        <w:tabs>
          <w:tab w:val="num" w:pos="3294"/>
        </w:tabs>
        <w:ind w:left="3294" w:hanging="360"/>
      </w:pPr>
      <w:rPr>
        <w:rFonts w:hint="default"/>
      </w:rPr>
    </w:lvl>
    <w:lvl w:ilvl="8">
      <w:start w:val="1"/>
      <w:numFmt w:val="lowerRoman"/>
      <w:lvlText w:val="%9."/>
      <w:lvlJc w:val="left"/>
      <w:pPr>
        <w:tabs>
          <w:tab w:val="num" w:pos="3654"/>
        </w:tabs>
        <w:ind w:left="3654" w:hanging="360"/>
      </w:pPr>
      <w:rPr>
        <w:rFonts w:hint="default"/>
      </w:rPr>
    </w:lvl>
  </w:abstractNum>
  <w:abstractNum w:abstractNumId="14" w15:restartNumberingAfterBreak="0">
    <w:nsid w:val="4E141EA0"/>
    <w:multiLevelType w:val="hybridMultilevel"/>
    <w:tmpl w:val="141E0D9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382941"/>
    <w:multiLevelType w:val="hybridMultilevel"/>
    <w:tmpl w:val="B6EC0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494A86"/>
    <w:multiLevelType w:val="hybridMultilevel"/>
    <w:tmpl w:val="69B252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663BFD"/>
    <w:multiLevelType w:val="hybridMultilevel"/>
    <w:tmpl w:val="D4A4299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753CEA"/>
    <w:multiLevelType w:val="hybridMultilevel"/>
    <w:tmpl w:val="4D08B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9919293">
    <w:abstractNumId w:val="13"/>
  </w:num>
  <w:num w:numId="2" w16cid:durableId="2113471839">
    <w:abstractNumId w:val="7"/>
  </w:num>
  <w:num w:numId="3" w16cid:durableId="1658656128">
    <w:abstractNumId w:val="12"/>
  </w:num>
  <w:num w:numId="4" w16cid:durableId="1830244359">
    <w:abstractNumId w:val="15"/>
  </w:num>
  <w:num w:numId="5" w16cid:durableId="1222448776">
    <w:abstractNumId w:val="18"/>
  </w:num>
  <w:num w:numId="6" w16cid:durableId="796872792">
    <w:abstractNumId w:val="1"/>
  </w:num>
  <w:num w:numId="7" w16cid:durableId="480268375">
    <w:abstractNumId w:val="6"/>
  </w:num>
  <w:num w:numId="8" w16cid:durableId="1202673350">
    <w:abstractNumId w:val="16"/>
  </w:num>
  <w:num w:numId="9" w16cid:durableId="1855417311">
    <w:abstractNumId w:val="2"/>
  </w:num>
  <w:num w:numId="10" w16cid:durableId="1020594282">
    <w:abstractNumId w:val="11"/>
  </w:num>
  <w:num w:numId="11" w16cid:durableId="1831828768">
    <w:abstractNumId w:val="5"/>
  </w:num>
  <w:num w:numId="12" w16cid:durableId="2044210786">
    <w:abstractNumId w:val="10"/>
  </w:num>
  <w:num w:numId="13" w16cid:durableId="40441594">
    <w:abstractNumId w:val="4"/>
  </w:num>
  <w:num w:numId="14" w16cid:durableId="2121022256">
    <w:abstractNumId w:val="8"/>
  </w:num>
  <w:num w:numId="15" w16cid:durableId="1238662322">
    <w:abstractNumId w:val="17"/>
  </w:num>
  <w:num w:numId="16" w16cid:durableId="371737689">
    <w:abstractNumId w:val="14"/>
  </w:num>
  <w:num w:numId="17" w16cid:durableId="318964314">
    <w:abstractNumId w:val="0"/>
  </w:num>
  <w:num w:numId="18" w16cid:durableId="1452627039">
    <w:abstractNumId w:val="9"/>
  </w:num>
  <w:num w:numId="19" w16cid:durableId="2105804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FCF"/>
    <w:rsid w:val="00013768"/>
    <w:rsid w:val="00021B0D"/>
    <w:rsid w:val="00025F36"/>
    <w:rsid w:val="00062B3F"/>
    <w:rsid w:val="00070A92"/>
    <w:rsid w:val="00086804"/>
    <w:rsid w:val="000912B5"/>
    <w:rsid w:val="000A2D70"/>
    <w:rsid w:val="000A4CEB"/>
    <w:rsid w:val="000B489A"/>
    <w:rsid w:val="000D1FFC"/>
    <w:rsid w:val="000D77D7"/>
    <w:rsid w:val="000E637C"/>
    <w:rsid w:val="00105D49"/>
    <w:rsid w:val="00106D2F"/>
    <w:rsid w:val="001260E3"/>
    <w:rsid w:val="00147030"/>
    <w:rsid w:val="001A0536"/>
    <w:rsid w:val="001B79CF"/>
    <w:rsid w:val="001D4385"/>
    <w:rsid w:val="001E0859"/>
    <w:rsid w:val="001F338D"/>
    <w:rsid w:val="001F6374"/>
    <w:rsid w:val="002153D6"/>
    <w:rsid w:val="0022122B"/>
    <w:rsid w:val="00230BF7"/>
    <w:rsid w:val="00235CDB"/>
    <w:rsid w:val="00250410"/>
    <w:rsid w:val="002B057C"/>
    <w:rsid w:val="002B4A91"/>
    <w:rsid w:val="002C51C2"/>
    <w:rsid w:val="00310434"/>
    <w:rsid w:val="00315EA7"/>
    <w:rsid w:val="00342838"/>
    <w:rsid w:val="00361566"/>
    <w:rsid w:val="0037310D"/>
    <w:rsid w:val="00373DAE"/>
    <w:rsid w:val="00380C11"/>
    <w:rsid w:val="00396AC0"/>
    <w:rsid w:val="003A0C80"/>
    <w:rsid w:val="003A35A0"/>
    <w:rsid w:val="003B3268"/>
    <w:rsid w:val="003C7CBB"/>
    <w:rsid w:val="003D5BA5"/>
    <w:rsid w:val="00404712"/>
    <w:rsid w:val="00410257"/>
    <w:rsid w:val="00421CC3"/>
    <w:rsid w:val="00426442"/>
    <w:rsid w:val="00426864"/>
    <w:rsid w:val="00427A72"/>
    <w:rsid w:val="00437B43"/>
    <w:rsid w:val="00447AF8"/>
    <w:rsid w:val="00457574"/>
    <w:rsid w:val="0049288C"/>
    <w:rsid w:val="00497D9E"/>
    <w:rsid w:val="004B4DBF"/>
    <w:rsid w:val="004B735C"/>
    <w:rsid w:val="004C3633"/>
    <w:rsid w:val="004C3A5B"/>
    <w:rsid w:val="004C798D"/>
    <w:rsid w:val="004D3B98"/>
    <w:rsid w:val="004F034C"/>
    <w:rsid w:val="00504617"/>
    <w:rsid w:val="00540258"/>
    <w:rsid w:val="005427D1"/>
    <w:rsid w:val="00544249"/>
    <w:rsid w:val="00562FE7"/>
    <w:rsid w:val="005761CF"/>
    <w:rsid w:val="00582792"/>
    <w:rsid w:val="00586923"/>
    <w:rsid w:val="005B70C3"/>
    <w:rsid w:val="005C7673"/>
    <w:rsid w:val="005D0D81"/>
    <w:rsid w:val="00612F3B"/>
    <w:rsid w:val="0062112D"/>
    <w:rsid w:val="006213E4"/>
    <w:rsid w:val="00674399"/>
    <w:rsid w:val="00681785"/>
    <w:rsid w:val="00681FB9"/>
    <w:rsid w:val="006A3D20"/>
    <w:rsid w:val="006C5811"/>
    <w:rsid w:val="006D6100"/>
    <w:rsid w:val="006E1874"/>
    <w:rsid w:val="006E1E30"/>
    <w:rsid w:val="00721658"/>
    <w:rsid w:val="00742511"/>
    <w:rsid w:val="00744871"/>
    <w:rsid w:val="00747DDC"/>
    <w:rsid w:val="007662FF"/>
    <w:rsid w:val="0076727A"/>
    <w:rsid w:val="00770207"/>
    <w:rsid w:val="007745B4"/>
    <w:rsid w:val="007B3CC5"/>
    <w:rsid w:val="007B41DB"/>
    <w:rsid w:val="007C563C"/>
    <w:rsid w:val="007D73D2"/>
    <w:rsid w:val="007E50D7"/>
    <w:rsid w:val="007F0236"/>
    <w:rsid w:val="007F17E7"/>
    <w:rsid w:val="00811810"/>
    <w:rsid w:val="00817EBF"/>
    <w:rsid w:val="00817F17"/>
    <w:rsid w:val="00831789"/>
    <w:rsid w:val="00833C26"/>
    <w:rsid w:val="00837D0A"/>
    <w:rsid w:val="0085062F"/>
    <w:rsid w:val="00850D7E"/>
    <w:rsid w:val="00856996"/>
    <w:rsid w:val="0087210F"/>
    <w:rsid w:val="00887375"/>
    <w:rsid w:val="00896DDE"/>
    <w:rsid w:val="008B034D"/>
    <w:rsid w:val="008B47EB"/>
    <w:rsid w:val="008B7DB2"/>
    <w:rsid w:val="008C3CF6"/>
    <w:rsid w:val="008C780C"/>
    <w:rsid w:val="008D0B7C"/>
    <w:rsid w:val="00912AA5"/>
    <w:rsid w:val="00916DDE"/>
    <w:rsid w:val="00924F34"/>
    <w:rsid w:val="0094404F"/>
    <w:rsid w:val="009454B7"/>
    <w:rsid w:val="00965C3D"/>
    <w:rsid w:val="00966B1F"/>
    <w:rsid w:val="00972F8B"/>
    <w:rsid w:val="00986275"/>
    <w:rsid w:val="00987A7A"/>
    <w:rsid w:val="00987FA0"/>
    <w:rsid w:val="0099254B"/>
    <w:rsid w:val="009A499C"/>
    <w:rsid w:val="009B058D"/>
    <w:rsid w:val="009B10A2"/>
    <w:rsid w:val="009B43FD"/>
    <w:rsid w:val="009B7B21"/>
    <w:rsid w:val="009C1760"/>
    <w:rsid w:val="009D55D1"/>
    <w:rsid w:val="00A004A0"/>
    <w:rsid w:val="00A026C2"/>
    <w:rsid w:val="00A11C89"/>
    <w:rsid w:val="00A47638"/>
    <w:rsid w:val="00A52EA7"/>
    <w:rsid w:val="00A5475C"/>
    <w:rsid w:val="00A547FC"/>
    <w:rsid w:val="00A6605B"/>
    <w:rsid w:val="00A94921"/>
    <w:rsid w:val="00A96D5A"/>
    <w:rsid w:val="00A97B9A"/>
    <w:rsid w:val="00AC2F2A"/>
    <w:rsid w:val="00AC3027"/>
    <w:rsid w:val="00AC3E35"/>
    <w:rsid w:val="00AC7FCF"/>
    <w:rsid w:val="00AD7581"/>
    <w:rsid w:val="00AE4A9B"/>
    <w:rsid w:val="00AF1C0D"/>
    <w:rsid w:val="00AF54E3"/>
    <w:rsid w:val="00AF786B"/>
    <w:rsid w:val="00B11EE5"/>
    <w:rsid w:val="00B16DF5"/>
    <w:rsid w:val="00B23B58"/>
    <w:rsid w:val="00B32004"/>
    <w:rsid w:val="00B351F1"/>
    <w:rsid w:val="00B45727"/>
    <w:rsid w:val="00B56EB4"/>
    <w:rsid w:val="00B65830"/>
    <w:rsid w:val="00B66BC9"/>
    <w:rsid w:val="00B7079C"/>
    <w:rsid w:val="00B7176C"/>
    <w:rsid w:val="00B766BF"/>
    <w:rsid w:val="00B769B0"/>
    <w:rsid w:val="00B8393E"/>
    <w:rsid w:val="00BA481E"/>
    <w:rsid w:val="00BA6A54"/>
    <w:rsid w:val="00BC23FC"/>
    <w:rsid w:val="00BC3483"/>
    <w:rsid w:val="00BC6B7C"/>
    <w:rsid w:val="00BD36D5"/>
    <w:rsid w:val="00BF1B75"/>
    <w:rsid w:val="00C0109F"/>
    <w:rsid w:val="00C0431E"/>
    <w:rsid w:val="00C160BB"/>
    <w:rsid w:val="00C1686B"/>
    <w:rsid w:val="00C36783"/>
    <w:rsid w:val="00C61B71"/>
    <w:rsid w:val="00C62B1E"/>
    <w:rsid w:val="00C71FE4"/>
    <w:rsid w:val="00C9084A"/>
    <w:rsid w:val="00C9758C"/>
    <w:rsid w:val="00CA277B"/>
    <w:rsid w:val="00CA4297"/>
    <w:rsid w:val="00CD76AD"/>
    <w:rsid w:val="00CE12F8"/>
    <w:rsid w:val="00CE25BF"/>
    <w:rsid w:val="00CF06A4"/>
    <w:rsid w:val="00CF080A"/>
    <w:rsid w:val="00D01BF2"/>
    <w:rsid w:val="00D41735"/>
    <w:rsid w:val="00D65CB5"/>
    <w:rsid w:val="00D75CBE"/>
    <w:rsid w:val="00D822C4"/>
    <w:rsid w:val="00DA71BD"/>
    <w:rsid w:val="00DB4EB3"/>
    <w:rsid w:val="00DB6E34"/>
    <w:rsid w:val="00DC75E0"/>
    <w:rsid w:val="00DD2C98"/>
    <w:rsid w:val="00DD693E"/>
    <w:rsid w:val="00DE32DF"/>
    <w:rsid w:val="00DF6565"/>
    <w:rsid w:val="00E07E91"/>
    <w:rsid w:val="00E43603"/>
    <w:rsid w:val="00E51696"/>
    <w:rsid w:val="00E5378C"/>
    <w:rsid w:val="00E573C7"/>
    <w:rsid w:val="00E61FC7"/>
    <w:rsid w:val="00E73B2A"/>
    <w:rsid w:val="00EA7042"/>
    <w:rsid w:val="00EB6588"/>
    <w:rsid w:val="00EC0E0A"/>
    <w:rsid w:val="00EE3349"/>
    <w:rsid w:val="00EE5CCC"/>
    <w:rsid w:val="00EF2276"/>
    <w:rsid w:val="00EF5012"/>
    <w:rsid w:val="00EF65B0"/>
    <w:rsid w:val="00F01066"/>
    <w:rsid w:val="00F34589"/>
    <w:rsid w:val="00F44290"/>
    <w:rsid w:val="00F65556"/>
    <w:rsid w:val="00F7005B"/>
    <w:rsid w:val="00F70BE3"/>
    <w:rsid w:val="00F80261"/>
    <w:rsid w:val="00F82E3B"/>
    <w:rsid w:val="00FB0296"/>
    <w:rsid w:val="00FC070C"/>
    <w:rsid w:val="00FC5A88"/>
    <w:rsid w:val="00FD6F13"/>
    <w:rsid w:val="00FF4A0F"/>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A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D76AD"/>
    <w:pPr>
      <w:spacing w:after="120"/>
      <w:jc w:val="both"/>
    </w:pPr>
    <w:rPr>
      <w:rFonts w:ascii="Calibri" w:eastAsia="Times New Roman" w:hAnsi="Calibri" w:cs="Times New Roman"/>
      <w:szCs w:val="24"/>
    </w:rPr>
  </w:style>
  <w:style w:type="paragraph" w:styleId="Heading1">
    <w:name w:val="heading 1"/>
    <w:basedOn w:val="Normal"/>
    <w:next w:val="Normal"/>
    <w:link w:val="Heading1Char"/>
    <w:qFormat/>
    <w:rsid w:val="00AC7FCF"/>
    <w:pPr>
      <w:keepNext/>
      <w:pBdr>
        <w:top w:val="single" w:sz="4" w:space="1" w:color="auto"/>
        <w:left w:val="single" w:sz="4" w:space="4" w:color="auto"/>
        <w:bottom w:val="single" w:sz="4" w:space="1" w:color="auto"/>
        <w:right w:val="single" w:sz="4" w:space="4" w:color="auto"/>
      </w:pBdr>
      <w:spacing w:before="240" w:after="60"/>
      <w:outlineLvl w:val="0"/>
    </w:pPr>
    <w:rPr>
      <w:rFonts w:cs="Arial"/>
      <w:b/>
      <w:bCs/>
      <w:kern w:val="32"/>
      <w:sz w:val="32"/>
      <w:szCs w:val="32"/>
    </w:rPr>
  </w:style>
  <w:style w:type="paragraph" w:styleId="Heading2">
    <w:name w:val="heading 2"/>
    <w:basedOn w:val="Normal"/>
    <w:next w:val="Normal"/>
    <w:link w:val="Heading2Char"/>
    <w:qFormat/>
    <w:rsid w:val="00AC7FCF"/>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C7FCF"/>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FCF"/>
    <w:rPr>
      <w:rFonts w:ascii="Calibri" w:eastAsia="Times New Roman" w:hAnsi="Calibri" w:cs="Arial"/>
      <w:b/>
      <w:bCs/>
      <w:kern w:val="32"/>
      <w:sz w:val="32"/>
      <w:szCs w:val="32"/>
    </w:rPr>
  </w:style>
  <w:style w:type="character" w:customStyle="1" w:styleId="Heading2Char">
    <w:name w:val="Heading 2 Char"/>
    <w:basedOn w:val="DefaultParagraphFont"/>
    <w:link w:val="Heading2"/>
    <w:rsid w:val="00AC7FCF"/>
    <w:rPr>
      <w:rFonts w:ascii="Calibri" w:eastAsia="Times New Roman" w:hAnsi="Calibri" w:cs="Arial"/>
      <w:b/>
      <w:bCs/>
      <w:i/>
      <w:iCs/>
      <w:sz w:val="28"/>
      <w:szCs w:val="28"/>
    </w:rPr>
  </w:style>
  <w:style w:type="character" w:customStyle="1" w:styleId="Heading3Char">
    <w:name w:val="Heading 3 Char"/>
    <w:basedOn w:val="DefaultParagraphFont"/>
    <w:link w:val="Heading3"/>
    <w:rsid w:val="00AC7FCF"/>
    <w:rPr>
      <w:rFonts w:ascii="Arial" w:eastAsia="Times New Roman" w:hAnsi="Arial" w:cs="Arial"/>
      <w:b/>
      <w:bCs/>
      <w:sz w:val="26"/>
      <w:szCs w:val="26"/>
    </w:rPr>
  </w:style>
  <w:style w:type="paragraph" w:customStyle="1" w:styleId="ClauseLvl2">
    <w:name w:val="Clause Lvl 2"/>
    <w:basedOn w:val="Normal"/>
    <w:rsid w:val="00AC7FCF"/>
    <w:pPr>
      <w:numPr>
        <w:ilvl w:val="2"/>
        <w:numId w:val="1"/>
      </w:numPr>
    </w:pPr>
  </w:style>
  <w:style w:type="paragraph" w:customStyle="1" w:styleId="ClauseLvl3">
    <w:name w:val="Clause Lvl 3"/>
    <w:basedOn w:val="Normal"/>
    <w:rsid w:val="00AC7FCF"/>
    <w:pPr>
      <w:numPr>
        <w:ilvl w:val="3"/>
        <w:numId w:val="1"/>
      </w:numPr>
    </w:pPr>
  </w:style>
  <w:style w:type="paragraph" w:customStyle="1" w:styleId="ClauseLvl1">
    <w:name w:val="Clause Lvl 1"/>
    <w:basedOn w:val="Normal"/>
    <w:rsid w:val="00AC7FCF"/>
    <w:pPr>
      <w:numPr>
        <w:ilvl w:val="1"/>
        <w:numId w:val="1"/>
      </w:numPr>
    </w:pPr>
  </w:style>
  <w:style w:type="paragraph" w:customStyle="1" w:styleId="ClauseLvl4">
    <w:name w:val="Clause Lvl 4"/>
    <w:basedOn w:val="Normal"/>
    <w:rsid w:val="00AC7FCF"/>
    <w:pPr>
      <w:numPr>
        <w:ilvl w:val="4"/>
        <w:numId w:val="1"/>
      </w:numPr>
    </w:pPr>
  </w:style>
  <w:style w:type="paragraph" w:customStyle="1" w:styleId="ClauseHeading">
    <w:name w:val="Clause Heading"/>
    <w:basedOn w:val="Normal"/>
    <w:rsid w:val="00AC7FCF"/>
    <w:pPr>
      <w:keepNext/>
      <w:numPr>
        <w:numId w:val="1"/>
      </w:numPr>
      <w:spacing w:before="240"/>
    </w:pPr>
    <w:rPr>
      <w:b/>
    </w:rPr>
  </w:style>
  <w:style w:type="paragraph" w:styleId="Footer">
    <w:name w:val="footer"/>
    <w:basedOn w:val="Normal"/>
    <w:link w:val="FooterChar"/>
    <w:rsid w:val="00AC7FCF"/>
    <w:pPr>
      <w:pBdr>
        <w:top w:val="single" w:sz="4" w:space="1" w:color="auto"/>
      </w:pBdr>
      <w:tabs>
        <w:tab w:val="center" w:pos="4153"/>
        <w:tab w:val="right" w:pos="8306"/>
      </w:tabs>
      <w:jc w:val="center"/>
    </w:pPr>
    <w:rPr>
      <w:sz w:val="20"/>
    </w:rPr>
  </w:style>
  <w:style w:type="character" w:customStyle="1" w:styleId="FooterChar">
    <w:name w:val="Footer Char"/>
    <w:basedOn w:val="DefaultParagraphFont"/>
    <w:link w:val="Footer"/>
    <w:rsid w:val="00AC7FCF"/>
    <w:rPr>
      <w:rFonts w:ascii="Calibri" w:eastAsia="Times New Roman" w:hAnsi="Calibri" w:cs="Times New Roman"/>
      <w:sz w:val="20"/>
      <w:szCs w:val="24"/>
    </w:rPr>
  </w:style>
  <w:style w:type="paragraph" w:styleId="Header">
    <w:name w:val="header"/>
    <w:basedOn w:val="Normal"/>
    <w:link w:val="HeaderChar"/>
    <w:rsid w:val="00AC7FCF"/>
    <w:pPr>
      <w:pBdr>
        <w:bottom w:val="single" w:sz="4" w:space="1" w:color="auto"/>
      </w:pBdr>
    </w:pPr>
    <w:rPr>
      <w:rFonts w:cs="Microsoft Sans Serif"/>
      <w:b/>
      <w:bCs/>
      <w:color w:val="000000"/>
    </w:rPr>
  </w:style>
  <w:style w:type="character" w:customStyle="1" w:styleId="HeaderChar">
    <w:name w:val="Header Char"/>
    <w:basedOn w:val="DefaultParagraphFont"/>
    <w:link w:val="Header"/>
    <w:rsid w:val="00AC7FCF"/>
    <w:rPr>
      <w:rFonts w:ascii="Calibri" w:eastAsia="Times New Roman" w:hAnsi="Calibri" w:cs="Microsoft Sans Serif"/>
      <w:b/>
      <w:bCs/>
      <w:color w:val="000000"/>
      <w:szCs w:val="24"/>
    </w:rPr>
  </w:style>
  <w:style w:type="paragraph" w:customStyle="1" w:styleId="Commentary">
    <w:name w:val="Commentary"/>
    <w:basedOn w:val="Normal"/>
    <w:rsid w:val="00AC7FCF"/>
    <w:pPr>
      <w:pBdr>
        <w:top w:val="single" w:sz="4" w:space="1" w:color="auto" w:shadow="1"/>
        <w:left w:val="single" w:sz="4" w:space="4" w:color="auto" w:shadow="1"/>
        <w:bottom w:val="single" w:sz="4" w:space="1" w:color="auto" w:shadow="1"/>
        <w:right w:val="single" w:sz="4" w:space="4" w:color="auto" w:shadow="1"/>
      </w:pBdr>
      <w:shd w:val="clear" w:color="auto" w:fill="CCECFF"/>
    </w:pPr>
    <w:rPr>
      <w:i/>
      <w:color w:val="0000FF"/>
    </w:rPr>
  </w:style>
  <w:style w:type="paragraph" w:styleId="FootnoteText">
    <w:name w:val="footnote text"/>
    <w:basedOn w:val="Normal"/>
    <w:link w:val="FootnoteTextChar"/>
    <w:rsid w:val="00AC7FCF"/>
    <w:rPr>
      <w:sz w:val="20"/>
      <w:szCs w:val="20"/>
    </w:rPr>
  </w:style>
  <w:style w:type="character" w:customStyle="1" w:styleId="FootnoteTextChar">
    <w:name w:val="Footnote Text Char"/>
    <w:basedOn w:val="DefaultParagraphFont"/>
    <w:link w:val="FootnoteText"/>
    <w:rsid w:val="00AC7FCF"/>
    <w:rPr>
      <w:rFonts w:ascii="Calibri" w:eastAsia="Times New Roman" w:hAnsi="Calibri" w:cs="Times New Roman"/>
      <w:sz w:val="20"/>
      <w:szCs w:val="20"/>
    </w:rPr>
  </w:style>
  <w:style w:type="character" w:styleId="FootnoteReference">
    <w:name w:val="footnote reference"/>
    <w:basedOn w:val="DefaultParagraphFont"/>
    <w:rsid w:val="00AC7FCF"/>
    <w:rPr>
      <w:vertAlign w:val="superscript"/>
    </w:rPr>
  </w:style>
  <w:style w:type="paragraph" w:customStyle="1" w:styleId="Directions">
    <w:name w:val="Directions"/>
    <w:basedOn w:val="Normal"/>
    <w:link w:val="DirectionsChar"/>
    <w:rsid w:val="00AC7FCF"/>
    <w:rPr>
      <w:i/>
      <w:color w:val="0000FF"/>
    </w:rPr>
  </w:style>
  <w:style w:type="character" w:customStyle="1" w:styleId="DirectionsChar">
    <w:name w:val="Directions Char"/>
    <w:basedOn w:val="DefaultParagraphFont"/>
    <w:link w:val="Directions"/>
    <w:rsid w:val="00AC7FCF"/>
    <w:rPr>
      <w:rFonts w:ascii="Calibri" w:eastAsia="Times New Roman" w:hAnsi="Calibri" w:cs="Times New Roman"/>
      <w:i/>
      <w:color w:val="0000FF"/>
      <w:szCs w:val="24"/>
    </w:rPr>
  </w:style>
  <w:style w:type="character" w:styleId="Hyperlink">
    <w:name w:val="Hyperlink"/>
    <w:rsid w:val="00AC7FCF"/>
    <w:rPr>
      <w:color w:val="0000FF"/>
      <w:u w:val="single"/>
    </w:rPr>
  </w:style>
  <w:style w:type="paragraph" w:styleId="ListParagraph">
    <w:name w:val="List Paragraph"/>
    <w:basedOn w:val="Normal"/>
    <w:uiPriority w:val="34"/>
    <w:qFormat/>
    <w:rsid w:val="00AC7FCF"/>
    <w:pPr>
      <w:ind w:left="720"/>
      <w:contextualSpacing/>
    </w:pPr>
  </w:style>
  <w:style w:type="paragraph" w:customStyle="1" w:styleId="Block1">
    <w:name w:val="Block 1"/>
    <w:basedOn w:val="Normal"/>
    <w:next w:val="Normal"/>
    <w:link w:val="Block1Char"/>
    <w:rsid w:val="00AC7FCF"/>
    <w:pPr>
      <w:spacing w:before="200" w:after="0" w:line="240" w:lineRule="auto"/>
      <w:ind w:left="851"/>
    </w:pPr>
    <w:rPr>
      <w:rFonts w:asciiTheme="minorHAnsi" w:hAnsiTheme="minorHAnsi"/>
      <w:lang w:eastAsia="en-AU"/>
    </w:rPr>
  </w:style>
  <w:style w:type="character" w:customStyle="1" w:styleId="Block1Char">
    <w:name w:val="Block 1 Char"/>
    <w:basedOn w:val="DefaultParagraphFont"/>
    <w:link w:val="Block1"/>
    <w:rsid w:val="00AC7FCF"/>
    <w:rPr>
      <w:rFonts w:eastAsia="Times New Roman" w:cs="Times New Roman"/>
      <w:szCs w:val="24"/>
      <w:lang w:eastAsia="en-AU"/>
    </w:rPr>
  </w:style>
  <w:style w:type="paragraph" w:styleId="BodyText">
    <w:name w:val="Body Text"/>
    <w:basedOn w:val="Normal"/>
    <w:link w:val="BodyTextChar"/>
    <w:rsid w:val="00AC7FCF"/>
  </w:style>
  <w:style w:type="character" w:customStyle="1" w:styleId="BodyTextChar">
    <w:name w:val="Body Text Char"/>
    <w:basedOn w:val="DefaultParagraphFont"/>
    <w:link w:val="BodyText"/>
    <w:rsid w:val="00AC7FCF"/>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2C51C2"/>
    <w:rPr>
      <w:sz w:val="16"/>
      <w:szCs w:val="16"/>
    </w:rPr>
  </w:style>
  <w:style w:type="paragraph" w:styleId="CommentText">
    <w:name w:val="annotation text"/>
    <w:basedOn w:val="Normal"/>
    <w:link w:val="CommentTextChar"/>
    <w:uiPriority w:val="99"/>
    <w:unhideWhenUsed/>
    <w:rsid w:val="002C51C2"/>
    <w:pPr>
      <w:spacing w:line="240" w:lineRule="auto"/>
    </w:pPr>
    <w:rPr>
      <w:sz w:val="20"/>
      <w:szCs w:val="20"/>
    </w:rPr>
  </w:style>
  <w:style w:type="character" w:customStyle="1" w:styleId="CommentTextChar">
    <w:name w:val="Comment Text Char"/>
    <w:basedOn w:val="DefaultParagraphFont"/>
    <w:link w:val="CommentText"/>
    <w:uiPriority w:val="99"/>
    <w:rsid w:val="002C51C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51C2"/>
    <w:rPr>
      <w:b/>
      <w:bCs/>
    </w:rPr>
  </w:style>
  <w:style w:type="character" w:customStyle="1" w:styleId="CommentSubjectChar">
    <w:name w:val="Comment Subject Char"/>
    <w:basedOn w:val="CommentTextChar"/>
    <w:link w:val="CommentSubject"/>
    <w:uiPriority w:val="99"/>
    <w:semiHidden/>
    <w:rsid w:val="002C51C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2C5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C2"/>
    <w:rPr>
      <w:rFonts w:ascii="Tahoma" w:eastAsia="Times New Roman" w:hAnsi="Tahoma" w:cs="Tahoma"/>
      <w:sz w:val="16"/>
      <w:szCs w:val="16"/>
    </w:rPr>
  </w:style>
  <w:style w:type="character" w:styleId="IntenseEmphasis">
    <w:name w:val="Intense Emphasis"/>
    <w:basedOn w:val="DefaultParagraphFont"/>
    <w:uiPriority w:val="21"/>
    <w:qFormat/>
    <w:rsid w:val="00AC2F2A"/>
    <w:rPr>
      <w:b/>
      <w:bCs/>
      <w:i/>
      <w:iCs/>
      <w:color w:val="4F81BD" w:themeColor="accent1"/>
    </w:rPr>
  </w:style>
  <w:style w:type="paragraph" w:styleId="Revision">
    <w:name w:val="Revision"/>
    <w:hidden/>
    <w:uiPriority w:val="99"/>
    <w:semiHidden/>
    <w:rsid w:val="00EA7042"/>
    <w:pPr>
      <w:spacing w:after="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606">
      <w:bodyDiv w:val="1"/>
      <w:marLeft w:val="0"/>
      <w:marRight w:val="0"/>
      <w:marTop w:val="0"/>
      <w:marBottom w:val="0"/>
      <w:divBdr>
        <w:top w:val="none" w:sz="0" w:space="0" w:color="auto"/>
        <w:left w:val="none" w:sz="0" w:space="0" w:color="auto"/>
        <w:bottom w:val="none" w:sz="0" w:space="0" w:color="auto"/>
        <w:right w:val="none" w:sz="0" w:space="0" w:color="auto"/>
      </w:divBdr>
    </w:div>
    <w:div w:id="937635955">
      <w:bodyDiv w:val="1"/>
      <w:marLeft w:val="0"/>
      <w:marRight w:val="0"/>
      <w:marTop w:val="0"/>
      <w:marBottom w:val="0"/>
      <w:divBdr>
        <w:top w:val="none" w:sz="0" w:space="0" w:color="auto"/>
        <w:left w:val="none" w:sz="0" w:space="0" w:color="auto"/>
        <w:bottom w:val="none" w:sz="0" w:space="0" w:color="auto"/>
        <w:right w:val="none" w:sz="0" w:space="0" w:color="auto"/>
      </w:divBdr>
    </w:div>
    <w:div w:id="954488027">
      <w:bodyDiv w:val="1"/>
      <w:marLeft w:val="0"/>
      <w:marRight w:val="0"/>
      <w:marTop w:val="0"/>
      <w:marBottom w:val="0"/>
      <w:divBdr>
        <w:top w:val="none" w:sz="0" w:space="0" w:color="auto"/>
        <w:left w:val="none" w:sz="0" w:space="0" w:color="auto"/>
        <w:bottom w:val="none" w:sz="0" w:space="0" w:color="auto"/>
        <w:right w:val="none" w:sz="0" w:space="0" w:color="auto"/>
      </w:divBdr>
    </w:div>
    <w:div w:id="1271399161">
      <w:bodyDiv w:val="1"/>
      <w:marLeft w:val="0"/>
      <w:marRight w:val="0"/>
      <w:marTop w:val="0"/>
      <w:marBottom w:val="0"/>
      <w:divBdr>
        <w:top w:val="none" w:sz="0" w:space="0" w:color="auto"/>
        <w:left w:val="none" w:sz="0" w:space="0" w:color="auto"/>
        <w:bottom w:val="none" w:sz="0" w:space="0" w:color="auto"/>
        <w:right w:val="none" w:sz="0" w:space="0" w:color="auto"/>
      </w:divBdr>
    </w:div>
    <w:div w:id="1790390082">
      <w:bodyDiv w:val="1"/>
      <w:marLeft w:val="0"/>
      <w:marRight w:val="0"/>
      <w:marTop w:val="0"/>
      <w:marBottom w:val="0"/>
      <w:divBdr>
        <w:top w:val="none" w:sz="0" w:space="0" w:color="auto"/>
        <w:left w:val="none" w:sz="0" w:space="0" w:color="auto"/>
        <w:bottom w:val="none" w:sz="0" w:space="0" w:color="auto"/>
        <w:right w:val="none" w:sz="0" w:space="0" w:color="auto"/>
      </w:divBdr>
    </w:div>
    <w:div w:id="19240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e9c87e-1edb-4472-9dad-1d8692323a02" xsi:nil="true"/>
    <lcf76f155ced4ddcb4097134ff3c332f xmlns="0e3590f6-10a2-4ef1-90f4-6834380810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B340CD68CC9641A1B8B5EE5C372E7C" ma:contentTypeVersion="16" ma:contentTypeDescription="Create a new document." ma:contentTypeScope="" ma:versionID="762d4f38148f58c4f4517503d78476cd">
  <xsd:schema xmlns:xsd="http://www.w3.org/2001/XMLSchema" xmlns:xs="http://www.w3.org/2001/XMLSchema" xmlns:p="http://schemas.microsoft.com/office/2006/metadata/properties" xmlns:ns2="61e9c87e-1edb-4472-9dad-1d8692323a02" xmlns:ns3="0e3590f6-10a2-4ef1-90f4-6834380810ee" targetNamespace="http://schemas.microsoft.com/office/2006/metadata/properties" ma:root="true" ma:fieldsID="bf6f7ab9afe151d8584e1f19cf1e639b" ns2:_="" ns3:_="">
    <xsd:import namespace="61e9c87e-1edb-4472-9dad-1d8692323a02"/>
    <xsd:import namespace="0e3590f6-10a2-4ef1-90f4-6834380810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9c87e-1edb-4472-9dad-1d8692323a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dbb479-d5fe-4d25-84cb-0fb1420f28b7}" ma:internalName="TaxCatchAll" ma:showField="CatchAllData" ma:web="61e9c87e-1edb-4472-9dad-1d8692323a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590f6-10a2-4ef1-90f4-6834380810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c261e8-96d8-4d6a-8277-6fe88d3df33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D3F0B-2A3E-49A2-AD1E-553A9385FD78}">
  <ds:schemaRefs>
    <ds:schemaRef ds:uri="http://schemas.microsoft.com/office/2006/metadata/properties"/>
    <ds:schemaRef ds:uri="http://schemas.microsoft.com/office/infopath/2007/PartnerControls"/>
    <ds:schemaRef ds:uri="61e9c87e-1edb-4472-9dad-1d8692323a02"/>
    <ds:schemaRef ds:uri="0e3590f6-10a2-4ef1-90f4-6834380810ee"/>
  </ds:schemaRefs>
</ds:datastoreItem>
</file>

<file path=customXml/itemProps2.xml><?xml version="1.0" encoding="utf-8"?>
<ds:datastoreItem xmlns:ds="http://schemas.openxmlformats.org/officeDocument/2006/customXml" ds:itemID="{0F7091FF-EDC1-4BC1-9303-0498B151E4CA}">
  <ds:schemaRefs>
    <ds:schemaRef ds:uri="http://schemas.microsoft.com/sharepoint/v3/contenttype/forms"/>
  </ds:schemaRefs>
</ds:datastoreItem>
</file>

<file path=customXml/itemProps3.xml><?xml version="1.0" encoding="utf-8"?>
<ds:datastoreItem xmlns:ds="http://schemas.openxmlformats.org/officeDocument/2006/customXml" ds:itemID="{9075B115-E746-4264-BEF0-C1F222B9EECF}">
  <ds:schemaRefs>
    <ds:schemaRef ds:uri="http://schemas.openxmlformats.org/officeDocument/2006/bibliography"/>
  </ds:schemaRefs>
</ds:datastoreItem>
</file>

<file path=customXml/itemProps4.xml><?xml version="1.0" encoding="utf-8"?>
<ds:datastoreItem xmlns:ds="http://schemas.openxmlformats.org/officeDocument/2006/customXml" ds:itemID="{F5D4BFBA-5F60-4243-B0A5-44CB2917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9c87e-1edb-4472-9dad-1d8692323a02"/>
    <ds:schemaRef ds:uri="0e3590f6-10a2-4ef1-90f4-683438081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2022-11-29T22:12:00Z</dcterms:created>
  <dcterms:modified xsi:type="dcterms:W3CDTF">2022-11-29T22:16:00Z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272200</vt:r8>
  </property>
  <property fmtid="{D5CDD505-2E9C-101B-9397-08002B2CF9AE}" pid="3" name="MediaServiceImageTags">
    <vt:lpwstr/>
  </property>
  <property fmtid="{D5CDD505-2E9C-101B-9397-08002B2CF9AE}" pid="4" name="ContentTypeId">
    <vt:lpwstr>0x0101004EB340CD68CC9641A1B8B5EE5C372E7C</vt:lpwstr>
  </property>
</Properties>
</file>